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B508" w14:textId="77777777" w:rsidR="00761992" w:rsidRPr="00BE4B2A" w:rsidRDefault="00761992" w:rsidP="00761992">
      <w:pPr>
        <w:jc w:val="both"/>
        <w:rPr>
          <w:rFonts w:asciiTheme="minorHAnsi" w:hAnsiTheme="minorHAnsi" w:cstheme="minorHAnsi"/>
          <w:b/>
          <w:bCs/>
          <w:i/>
          <w:iCs/>
          <w:color w:val="auto"/>
          <w:lang w:val="hr-HR"/>
        </w:rPr>
      </w:pPr>
      <w:r w:rsidRPr="00BE4B2A">
        <w:rPr>
          <w:rFonts w:asciiTheme="minorHAnsi" w:hAnsiTheme="minorHAnsi" w:cstheme="minorHAnsi"/>
          <w:b/>
          <w:bCs/>
          <w:i/>
          <w:iCs/>
          <w:color w:val="auto"/>
          <w:lang w:val="hr-HR"/>
        </w:rPr>
        <w:t>Proračunski korisnik 32699 – Gradski muzej Požega</w:t>
      </w:r>
    </w:p>
    <w:p w14:paraId="07B3CD00" w14:textId="77777777" w:rsidR="00761992" w:rsidRPr="00BE4B2A" w:rsidRDefault="00761992" w:rsidP="00761992">
      <w:pPr>
        <w:jc w:val="both"/>
        <w:rPr>
          <w:rFonts w:asciiTheme="minorHAnsi" w:hAnsiTheme="minorHAnsi" w:cstheme="minorHAnsi"/>
          <w:color w:val="auto"/>
          <w:lang w:val="hr-HR" w:eastAsia="hr-HR"/>
        </w:rPr>
      </w:pPr>
    </w:p>
    <w:p w14:paraId="17CC2B5B" w14:textId="77777777" w:rsidR="00761992" w:rsidRPr="00BE4B2A" w:rsidRDefault="00761992" w:rsidP="00761992">
      <w:pPr>
        <w:ind w:firstLine="720"/>
        <w:jc w:val="both"/>
        <w:rPr>
          <w:rFonts w:asciiTheme="minorHAnsi" w:hAnsiTheme="minorHAnsi" w:cstheme="minorHAnsi"/>
          <w:color w:val="auto"/>
          <w:lang w:val="hr-HR"/>
        </w:rPr>
      </w:pPr>
      <w:r w:rsidRPr="00BE4B2A">
        <w:rPr>
          <w:rFonts w:asciiTheme="minorHAnsi" w:hAnsiTheme="minorHAnsi" w:cstheme="minorHAnsi"/>
          <w:color w:val="auto"/>
          <w:lang w:val="hr-HR"/>
        </w:rPr>
        <w:t xml:space="preserve">Gradski muzej Požega osnovan je 6. prosinca 1924. godine zaslugom Julija </w:t>
      </w:r>
      <w:proofErr w:type="spellStart"/>
      <w:r w:rsidRPr="00BE4B2A">
        <w:rPr>
          <w:rFonts w:asciiTheme="minorHAnsi" w:hAnsiTheme="minorHAnsi" w:cstheme="minorHAnsi"/>
          <w:color w:val="auto"/>
          <w:lang w:val="hr-HR"/>
        </w:rPr>
        <w:t>Kempfa</w:t>
      </w:r>
      <w:proofErr w:type="spellEnd"/>
      <w:r w:rsidRPr="00BE4B2A">
        <w:rPr>
          <w:rFonts w:asciiTheme="minorHAnsi" w:hAnsiTheme="minorHAnsi" w:cstheme="minorHAnsi"/>
          <w:color w:val="auto"/>
          <w:lang w:val="hr-HR"/>
        </w:rPr>
        <w:t xml:space="preserve">. Osnivač je Grad Požega. Muzej je zavičajni, lokalnog tipa, djelokrug rada je grad Požega i </w:t>
      </w:r>
      <w:proofErr w:type="spellStart"/>
      <w:r w:rsidRPr="00BE4B2A">
        <w:rPr>
          <w:rFonts w:asciiTheme="minorHAnsi" w:hAnsiTheme="minorHAnsi" w:cstheme="minorHAnsi"/>
          <w:color w:val="auto"/>
          <w:lang w:val="hr-HR"/>
        </w:rPr>
        <w:t>Požeštine</w:t>
      </w:r>
      <w:proofErr w:type="spellEnd"/>
      <w:r w:rsidRPr="00BE4B2A">
        <w:rPr>
          <w:rFonts w:asciiTheme="minorHAnsi" w:hAnsiTheme="minorHAnsi" w:cstheme="minorHAnsi"/>
          <w:color w:val="auto"/>
          <w:lang w:val="hr-HR"/>
        </w:rPr>
        <w:t xml:space="preserve">. Muzej pripada tipu zavičajnih, kompleksnih muzeja, općeg tipa i lokalnog djelovanja. </w:t>
      </w:r>
    </w:p>
    <w:p w14:paraId="0EA7F7EF" w14:textId="77777777" w:rsidR="00761992" w:rsidRPr="00BE4B2A" w:rsidRDefault="00761992" w:rsidP="00761992">
      <w:pPr>
        <w:ind w:firstLine="720"/>
        <w:jc w:val="both"/>
        <w:rPr>
          <w:rFonts w:asciiTheme="minorHAnsi" w:hAnsiTheme="minorHAnsi" w:cstheme="minorHAnsi"/>
          <w:color w:val="auto"/>
          <w:lang w:val="hr-HR"/>
        </w:rPr>
      </w:pPr>
      <w:r w:rsidRPr="00BE4B2A">
        <w:rPr>
          <w:rFonts w:asciiTheme="minorHAnsi" w:hAnsiTheme="minorHAnsi" w:cstheme="minorHAnsi"/>
          <w:color w:val="auto"/>
          <w:lang w:val="hr-HR"/>
        </w:rPr>
        <w:t xml:space="preserve">Osnovna misija i cilj muzeja je sakupljanje, istraživanje i obrada muzejske građe od razdoblja prapovijesti do danas, s područja Požege i </w:t>
      </w:r>
      <w:proofErr w:type="spellStart"/>
      <w:r w:rsidRPr="00BE4B2A">
        <w:rPr>
          <w:rFonts w:asciiTheme="minorHAnsi" w:hAnsiTheme="minorHAnsi" w:cstheme="minorHAnsi"/>
          <w:color w:val="auto"/>
          <w:lang w:val="hr-HR"/>
        </w:rPr>
        <w:t>Požeštine</w:t>
      </w:r>
      <w:proofErr w:type="spellEnd"/>
      <w:r w:rsidRPr="00BE4B2A">
        <w:rPr>
          <w:rFonts w:asciiTheme="minorHAnsi" w:hAnsiTheme="minorHAnsi" w:cstheme="minorHAnsi"/>
          <w:color w:val="auto"/>
          <w:lang w:val="hr-HR"/>
        </w:rPr>
        <w:t xml:space="preserve"> te prezentiranje bogate kulturne baštine putem izložbi, prigodnih programa, publikacija i kataloga te u medijima. </w:t>
      </w:r>
    </w:p>
    <w:p w14:paraId="5CDF564D" w14:textId="77777777" w:rsidR="00761992" w:rsidRPr="00BE4B2A" w:rsidRDefault="00761992" w:rsidP="00761992">
      <w:pPr>
        <w:ind w:firstLine="720"/>
        <w:jc w:val="both"/>
        <w:rPr>
          <w:rFonts w:asciiTheme="minorHAnsi" w:hAnsiTheme="minorHAnsi" w:cstheme="minorHAnsi"/>
          <w:color w:val="auto"/>
          <w:lang w:val="hr-HR"/>
        </w:rPr>
      </w:pPr>
      <w:r w:rsidRPr="00BE4B2A">
        <w:rPr>
          <w:rFonts w:asciiTheme="minorHAnsi" w:hAnsiTheme="minorHAnsi" w:cstheme="minorHAnsi"/>
          <w:color w:val="auto"/>
          <w:lang w:val="hr-HR"/>
        </w:rPr>
        <w:t xml:space="preserve">Rad muzeja organiziran je u sljedećim odjelima: Arheološki, Povijesni, Prirodoslovni, Etnološki, Odjel povijesti umjetnosti, Pedagoški i Odjel za dokumentacijsko-informacijske poslove te Odjel za opće i tehničke poslove. </w:t>
      </w:r>
    </w:p>
    <w:p w14:paraId="7EFEB6F0" w14:textId="77777777" w:rsidR="00761992" w:rsidRPr="00BE4B2A" w:rsidRDefault="00761992" w:rsidP="00761992">
      <w:pPr>
        <w:ind w:firstLine="720"/>
        <w:jc w:val="both"/>
        <w:rPr>
          <w:rFonts w:asciiTheme="minorHAnsi" w:hAnsiTheme="minorHAnsi" w:cstheme="minorHAnsi"/>
          <w:bCs/>
          <w:color w:val="auto"/>
          <w:lang w:val="hr-HR"/>
        </w:rPr>
      </w:pPr>
      <w:r w:rsidRPr="00BE4B2A">
        <w:rPr>
          <w:rFonts w:asciiTheme="minorHAnsi" w:hAnsiTheme="minorHAnsi" w:cstheme="minorHAnsi"/>
          <w:color w:val="auto"/>
          <w:lang w:val="hr-HR"/>
        </w:rPr>
        <w:t xml:space="preserve">Muzej obavlja muzejsku djelatnost koja obuhvaća poslove nabave muzejske građe, istraživanja, stručne i znanstvene obrade te njezine sistematizacije u zbirke, zatim trajne zaštite muzejske građe, muzejske dokumentacije i baštinskih lokaliteta i nalazišta u svrhu osiguranja dostupnosti, obrazovanja, tumačenja i predstavljanja javnosti muzejske građe kao kulturnog materijalnog i nematerijalnog dobra te dijelova prirode. </w:t>
      </w:r>
    </w:p>
    <w:p w14:paraId="0CBD15C5" w14:textId="77777777" w:rsidR="00761992" w:rsidRPr="00BE4B2A" w:rsidRDefault="00761992" w:rsidP="00761992">
      <w:pPr>
        <w:ind w:firstLine="708"/>
        <w:jc w:val="both"/>
        <w:rPr>
          <w:rFonts w:asciiTheme="minorHAnsi" w:hAnsiTheme="minorHAnsi" w:cstheme="minorHAnsi"/>
          <w:color w:val="auto"/>
          <w:lang w:val="hr-HR"/>
        </w:rPr>
      </w:pPr>
    </w:p>
    <w:p w14:paraId="4CF8CE5A" w14:textId="77777777" w:rsidR="00761992" w:rsidRPr="00BE4B2A" w:rsidRDefault="00761992" w:rsidP="00761992">
      <w:pPr>
        <w:ind w:firstLine="708"/>
        <w:jc w:val="both"/>
        <w:rPr>
          <w:rFonts w:asciiTheme="minorHAnsi" w:hAnsiTheme="minorHAnsi" w:cstheme="minorHAnsi"/>
          <w:color w:val="auto"/>
          <w:lang w:val="hr-HR"/>
        </w:rPr>
      </w:pPr>
    </w:p>
    <w:tbl>
      <w:tblPr>
        <w:tblStyle w:val="Reetkatablice1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1422"/>
        <w:gridCol w:w="1697"/>
        <w:gridCol w:w="1984"/>
      </w:tblGrid>
      <w:tr w:rsidR="00BE4B2A" w:rsidRPr="00BE4B2A" w14:paraId="526D5332" w14:textId="77777777" w:rsidTr="0001077B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13DD9" w14:textId="77777777" w:rsidR="0001077B" w:rsidRPr="00BE4B2A" w:rsidRDefault="0001077B" w:rsidP="00D7424F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hr-HR"/>
              </w:rPr>
            </w:pPr>
            <w:r w:rsidRPr="00BE4B2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hr-HR"/>
              </w:rPr>
              <w:t>32699 GRADSKI MUZEJ POŽEGA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E5792" w14:textId="77777777" w:rsidR="0001077B" w:rsidRPr="00BE4B2A" w:rsidRDefault="001C1547" w:rsidP="00D7424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hr-HR"/>
              </w:rPr>
            </w:pPr>
            <w:r w:rsidRPr="00BE4B2A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hr-HR"/>
              </w:rPr>
              <w:t>IZVORNI PLAN 2024</w:t>
            </w:r>
            <w:r w:rsidR="0001077B" w:rsidRPr="00BE4B2A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hr-HR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2362E" w14:textId="77777777" w:rsidR="0001077B" w:rsidRPr="00BE4B2A" w:rsidRDefault="001C1547" w:rsidP="00D7424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hr-HR"/>
              </w:rPr>
            </w:pPr>
            <w:r w:rsidRPr="00BE4B2A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hr-HR"/>
              </w:rPr>
              <w:t>IZVRŠENJE 2024</w:t>
            </w:r>
            <w:r w:rsidR="0001077B" w:rsidRPr="00BE4B2A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hr-HR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58EC0" w14:textId="77777777" w:rsidR="0001077B" w:rsidRPr="00BE4B2A" w:rsidRDefault="0001077B" w:rsidP="00D7424F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hr-HR"/>
              </w:rPr>
            </w:pPr>
            <w:r w:rsidRPr="00BE4B2A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hr-HR"/>
              </w:rPr>
              <w:t>INDEKS</w:t>
            </w:r>
          </w:p>
          <w:p w14:paraId="42124852" w14:textId="77777777" w:rsidR="0001077B" w:rsidRPr="00BE4B2A" w:rsidRDefault="0001077B" w:rsidP="00D7424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hr-HR"/>
              </w:rPr>
            </w:pPr>
            <w:r w:rsidRPr="00BE4B2A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hr-HR"/>
              </w:rPr>
              <w:t>izvorni plan/ izvršenje</w:t>
            </w:r>
          </w:p>
        </w:tc>
      </w:tr>
      <w:tr w:rsidR="00BE4B2A" w:rsidRPr="00BE4B2A" w14:paraId="48DB9A9B" w14:textId="77777777" w:rsidTr="00BF3DFC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D8419" w14:textId="77777777" w:rsidR="0001077B" w:rsidRPr="00BE4B2A" w:rsidRDefault="0001077B" w:rsidP="00D7424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hr-HR" w:eastAsia="en-US"/>
              </w:rPr>
            </w:pPr>
            <w:r w:rsidRPr="00BE4B2A">
              <w:rPr>
                <w:rFonts w:asciiTheme="minorHAnsi" w:hAnsiTheme="minorHAnsi" w:cstheme="minorHAnsi"/>
                <w:color w:val="auto"/>
                <w:sz w:val="20"/>
                <w:szCs w:val="20"/>
                <w:lang w:val="hr-HR"/>
              </w:rPr>
              <w:t>PROGRAM 2000 REDOVNA DJELATNOST USTANOVA U KULTURI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1923D" w14:textId="77777777" w:rsidR="0001077B" w:rsidRPr="00BE4B2A" w:rsidRDefault="0001077B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hr-HR"/>
              </w:rPr>
            </w:pPr>
            <w:r w:rsidRPr="00BE4B2A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hr-HR"/>
              </w:rPr>
              <w:t>518.898,00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4223A" w14:textId="4BC37E9F" w:rsidR="0001077B" w:rsidRPr="00BE4B2A" w:rsidRDefault="005A105F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hr-HR"/>
              </w:rPr>
              <w:t>225.</w:t>
            </w:r>
            <w:r w:rsidR="00B811C8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hr-HR"/>
              </w:rPr>
              <w:t>604,46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1CC68" w14:textId="005A8B27" w:rsidR="0001077B" w:rsidRPr="00BE4B2A" w:rsidRDefault="00B811C8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hr-HR"/>
              </w:rPr>
              <w:t>43,48 %</w:t>
            </w:r>
          </w:p>
        </w:tc>
      </w:tr>
      <w:tr w:rsidR="00BE4B2A" w:rsidRPr="00BE4B2A" w14:paraId="601B407E" w14:textId="77777777" w:rsidTr="0001077B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70A92" w14:textId="77777777" w:rsidR="0001077B" w:rsidRPr="00BE4B2A" w:rsidRDefault="0001077B" w:rsidP="00D7424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hr-HR" w:eastAsia="en-US"/>
              </w:rPr>
            </w:pPr>
            <w:r w:rsidRPr="00BE4B2A">
              <w:rPr>
                <w:rFonts w:asciiTheme="minorHAnsi" w:hAnsiTheme="minorHAnsi" w:cstheme="minorHAnsi"/>
                <w:color w:val="auto"/>
                <w:sz w:val="20"/>
                <w:szCs w:val="20"/>
                <w:lang w:val="hr-HR"/>
              </w:rPr>
              <w:t>PROGRAM 3001 MUZEJSKA DJELATNOST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D49DA" w14:textId="77777777" w:rsidR="0001077B" w:rsidRPr="00BE4B2A" w:rsidRDefault="001C1547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hr-HR"/>
              </w:rPr>
            </w:pPr>
            <w:r w:rsidRPr="00BE4B2A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hr-HR"/>
              </w:rPr>
              <w:t>75.000,00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6D642" w14:textId="5201D9AF" w:rsidR="0001077B" w:rsidRPr="00BE4B2A" w:rsidRDefault="00B811C8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hr-HR"/>
              </w:rPr>
              <w:t>10.120,33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6864E" w14:textId="36BAE425" w:rsidR="0001077B" w:rsidRPr="00BE4B2A" w:rsidRDefault="00B811C8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hr-HR"/>
              </w:rPr>
              <w:t>13,49 %</w:t>
            </w:r>
          </w:p>
        </w:tc>
      </w:tr>
    </w:tbl>
    <w:p w14:paraId="1085F9AB" w14:textId="77777777" w:rsidR="00761992" w:rsidRPr="00BE4B2A" w:rsidRDefault="00761992" w:rsidP="00761992">
      <w:pPr>
        <w:rPr>
          <w:rFonts w:asciiTheme="minorHAnsi" w:hAnsiTheme="minorHAnsi" w:cstheme="minorHAnsi"/>
          <w:b/>
          <w:bCs/>
          <w:color w:val="auto"/>
          <w:lang w:val="hr-HR"/>
        </w:rPr>
      </w:pPr>
    </w:p>
    <w:p w14:paraId="7EC7CB11" w14:textId="77777777" w:rsidR="00761992" w:rsidRPr="00BE4B2A" w:rsidRDefault="00761992" w:rsidP="00761992">
      <w:pPr>
        <w:rPr>
          <w:rFonts w:asciiTheme="minorHAnsi" w:hAnsiTheme="minorHAnsi" w:cstheme="minorHAnsi"/>
          <w:color w:val="auto"/>
          <w:lang w:val="hr-HR" w:eastAsia="hr-HR"/>
        </w:rPr>
      </w:pPr>
      <w:r w:rsidRPr="00BE4B2A">
        <w:rPr>
          <w:rFonts w:asciiTheme="minorHAnsi" w:hAnsiTheme="minorHAnsi" w:cstheme="minorHAnsi"/>
          <w:b/>
          <w:bCs/>
          <w:color w:val="auto"/>
          <w:lang w:val="hr-HR"/>
        </w:rPr>
        <w:t>NAZIV PROGRAMA: REDOVNA DJELATNOST USTANOVA U KULTURI</w:t>
      </w:r>
    </w:p>
    <w:p w14:paraId="51C642FC" w14:textId="77777777" w:rsidR="00761992" w:rsidRPr="00BE4B2A" w:rsidRDefault="00761992" w:rsidP="00761992">
      <w:pPr>
        <w:jc w:val="both"/>
        <w:rPr>
          <w:rFonts w:asciiTheme="minorHAnsi" w:hAnsiTheme="minorHAnsi" w:cstheme="minorHAnsi"/>
          <w:color w:val="auto"/>
          <w:lang w:val="hr-HR"/>
        </w:rPr>
      </w:pPr>
    </w:p>
    <w:p w14:paraId="3E04A878" w14:textId="77777777" w:rsidR="00761992" w:rsidRPr="00BE4B2A" w:rsidRDefault="00761992" w:rsidP="00761992">
      <w:pPr>
        <w:ind w:firstLine="720"/>
        <w:jc w:val="both"/>
        <w:rPr>
          <w:rFonts w:asciiTheme="minorHAnsi" w:hAnsiTheme="minorHAnsi" w:cstheme="minorHAnsi"/>
          <w:color w:val="auto"/>
          <w:lang w:val="hr-HR"/>
        </w:rPr>
      </w:pPr>
      <w:r w:rsidRPr="00BE4B2A">
        <w:rPr>
          <w:rFonts w:asciiTheme="minorHAnsi" w:hAnsiTheme="minorHAnsi" w:cstheme="minorHAnsi"/>
          <w:color w:val="auto"/>
          <w:lang w:val="hr-HR"/>
        </w:rPr>
        <w:t xml:space="preserve">Ovim Programom osiguravaju se sredstva za redovan rad muzeja kroz rashode za zaposlene, materijalne i financijske rashode kojima se nastoji ostvariti osnovna misija i cilj muzeja, a to je sakupljanje, istraživanje i obrada muzejske građe od razdoblja prapovijesti do danas, s područja Požege i </w:t>
      </w:r>
      <w:proofErr w:type="spellStart"/>
      <w:r w:rsidRPr="00BE4B2A">
        <w:rPr>
          <w:rFonts w:asciiTheme="minorHAnsi" w:hAnsiTheme="minorHAnsi" w:cstheme="minorHAnsi"/>
          <w:color w:val="auto"/>
          <w:lang w:val="hr-HR"/>
        </w:rPr>
        <w:t>Požeštine</w:t>
      </w:r>
      <w:proofErr w:type="spellEnd"/>
      <w:r w:rsidRPr="00BE4B2A">
        <w:rPr>
          <w:rFonts w:asciiTheme="minorHAnsi" w:hAnsiTheme="minorHAnsi" w:cstheme="minorHAnsi"/>
          <w:color w:val="auto"/>
          <w:lang w:val="hr-HR"/>
        </w:rPr>
        <w:t>, te prezentiranje bogate kulturne baštine putem izložbi, prigodnih programa, publikacija i kataloga te u medijima.</w:t>
      </w:r>
    </w:p>
    <w:p w14:paraId="53BFE526" w14:textId="77777777" w:rsidR="00761992" w:rsidRPr="00BE4B2A" w:rsidRDefault="00761992" w:rsidP="00761992">
      <w:pPr>
        <w:ind w:firstLine="426"/>
        <w:jc w:val="both"/>
        <w:rPr>
          <w:rFonts w:asciiTheme="minorHAnsi" w:hAnsiTheme="minorHAnsi" w:cstheme="minorHAnsi"/>
          <w:color w:val="auto"/>
          <w:lang w:val="hr-HR"/>
        </w:rPr>
      </w:pPr>
    </w:p>
    <w:p w14:paraId="03C6CFAE" w14:textId="77777777" w:rsidR="00761992" w:rsidRPr="00BE4B2A" w:rsidRDefault="00761992" w:rsidP="00761992">
      <w:pPr>
        <w:jc w:val="both"/>
        <w:rPr>
          <w:rFonts w:asciiTheme="minorHAnsi" w:hAnsiTheme="minorHAnsi" w:cstheme="minorHAnsi"/>
          <w:b/>
          <w:color w:val="auto"/>
          <w:lang w:val="hr-HR"/>
        </w:rPr>
      </w:pPr>
      <w:r w:rsidRPr="00BE4B2A">
        <w:rPr>
          <w:rFonts w:asciiTheme="minorHAnsi" w:hAnsiTheme="minorHAnsi" w:cstheme="minorHAnsi"/>
          <w:b/>
          <w:color w:val="auto"/>
          <w:lang w:val="hr-HR"/>
        </w:rPr>
        <w:t>Zakonska osnova za uvođenje programa:</w:t>
      </w:r>
    </w:p>
    <w:p w14:paraId="7D19F6C3" w14:textId="77777777" w:rsidR="00761992" w:rsidRPr="00BE4B2A" w:rsidRDefault="00761992" w:rsidP="00761992">
      <w:pPr>
        <w:pStyle w:val="Odlomakpopisa"/>
        <w:numPr>
          <w:ilvl w:val="0"/>
          <w:numId w:val="1"/>
        </w:numPr>
        <w:suppressAutoHyphens w:val="0"/>
        <w:spacing w:after="0" w:line="240" w:lineRule="auto"/>
        <w:ind w:left="681" w:hanging="284"/>
        <w:jc w:val="both"/>
        <w:rPr>
          <w:rFonts w:asciiTheme="minorHAnsi" w:hAnsiTheme="minorHAnsi" w:cstheme="minorHAnsi"/>
          <w:color w:val="auto"/>
          <w:lang w:val="hr-HR"/>
        </w:rPr>
      </w:pPr>
      <w:r w:rsidRPr="00BE4B2A">
        <w:rPr>
          <w:rFonts w:asciiTheme="minorHAnsi" w:hAnsiTheme="minorHAnsi" w:cstheme="minorHAnsi"/>
          <w:color w:val="auto"/>
          <w:lang w:val="hr-HR"/>
        </w:rPr>
        <w:t>Zakon o muzejima (Narodne novine, broj: 61/18., 98/19. i 114/22.) s pripadajućim pravilnicima,</w:t>
      </w:r>
    </w:p>
    <w:p w14:paraId="681C8BA7" w14:textId="77777777" w:rsidR="00761992" w:rsidRPr="00BE4B2A" w:rsidRDefault="00761992" w:rsidP="00761992">
      <w:pPr>
        <w:pStyle w:val="Odlomakpopisa"/>
        <w:numPr>
          <w:ilvl w:val="0"/>
          <w:numId w:val="1"/>
        </w:numPr>
        <w:suppressAutoHyphens w:val="0"/>
        <w:spacing w:after="0" w:line="240" w:lineRule="auto"/>
        <w:ind w:left="681" w:hanging="284"/>
        <w:jc w:val="both"/>
        <w:rPr>
          <w:rFonts w:asciiTheme="minorHAnsi" w:hAnsiTheme="minorHAnsi" w:cstheme="minorHAnsi"/>
          <w:color w:val="auto"/>
          <w:lang w:val="hr-HR"/>
        </w:rPr>
      </w:pPr>
      <w:r w:rsidRPr="00BE4B2A">
        <w:rPr>
          <w:rFonts w:asciiTheme="minorHAnsi" w:hAnsiTheme="minorHAnsi" w:cstheme="minorHAnsi"/>
          <w:color w:val="auto"/>
          <w:lang w:val="hr-HR"/>
        </w:rPr>
        <w:t>Zakon o zaštiti i očuvanju kulturnih dobara (Narodne novine, broj: 69/99., 151/03., 157/03., 87/09., 88/10., 61/11., 25/12., 136/1.2, 157/13., 152/14., 98/15., 44/17., 90/18., 32/20., 62/20., 117/21. i 114/22.) s pripadajućim pravilnicima,</w:t>
      </w:r>
    </w:p>
    <w:p w14:paraId="2A266667" w14:textId="77777777" w:rsidR="00761992" w:rsidRPr="00BE4B2A" w:rsidRDefault="00761992" w:rsidP="00761992">
      <w:pPr>
        <w:pStyle w:val="Odlomakpopisa"/>
        <w:numPr>
          <w:ilvl w:val="0"/>
          <w:numId w:val="1"/>
        </w:numPr>
        <w:suppressAutoHyphens w:val="0"/>
        <w:spacing w:after="0" w:line="240" w:lineRule="auto"/>
        <w:ind w:left="681" w:hanging="284"/>
        <w:jc w:val="both"/>
        <w:rPr>
          <w:rFonts w:asciiTheme="minorHAnsi" w:hAnsiTheme="minorHAnsi" w:cstheme="minorHAnsi"/>
          <w:color w:val="auto"/>
          <w:lang w:val="hr-HR"/>
        </w:rPr>
      </w:pPr>
      <w:r w:rsidRPr="00BE4B2A">
        <w:rPr>
          <w:rFonts w:asciiTheme="minorHAnsi" w:hAnsiTheme="minorHAnsi" w:cstheme="minorHAnsi"/>
          <w:color w:val="auto"/>
          <w:lang w:val="hr-HR"/>
        </w:rPr>
        <w:t>Zakon o knjižnicama i knjižničnoj djelatnosti (Narodne novine, broj: 17/19., 98/19. i 114/22.) s pripadajućim pravilnicima i</w:t>
      </w:r>
    </w:p>
    <w:p w14:paraId="1E334401" w14:textId="77777777" w:rsidR="00761992" w:rsidRPr="00BE4B2A" w:rsidRDefault="00761992" w:rsidP="00761992">
      <w:pPr>
        <w:pStyle w:val="Odlomakpopisa"/>
        <w:numPr>
          <w:ilvl w:val="0"/>
          <w:numId w:val="1"/>
        </w:numPr>
        <w:spacing w:after="0" w:line="240" w:lineRule="auto"/>
        <w:ind w:left="681" w:hanging="284"/>
        <w:jc w:val="both"/>
        <w:rPr>
          <w:rFonts w:asciiTheme="minorHAnsi" w:hAnsiTheme="minorHAnsi" w:cstheme="minorHAnsi"/>
          <w:color w:val="auto"/>
          <w:lang w:val="hr-HR"/>
        </w:rPr>
      </w:pPr>
      <w:r w:rsidRPr="00BE4B2A">
        <w:rPr>
          <w:rFonts w:asciiTheme="minorHAnsi" w:hAnsiTheme="minorHAnsi" w:cstheme="minorHAnsi"/>
          <w:color w:val="auto"/>
          <w:lang w:val="hr-HR"/>
        </w:rPr>
        <w:t xml:space="preserve">Zakon o arhivskom gradivu i arhivima (Narodne novine, broj: 61/18., 98/19. i 114/22.) s pripadajućim pravilnicima. </w:t>
      </w:r>
    </w:p>
    <w:p w14:paraId="2FC491E3" w14:textId="77777777" w:rsidR="00761992" w:rsidRPr="00BE4B2A" w:rsidRDefault="00761992" w:rsidP="00761992">
      <w:pPr>
        <w:jc w:val="both"/>
        <w:rPr>
          <w:rFonts w:asciiTheme="minorHAnsi" w:hAnsiTheme="minorHAnsi" w:cstheme="minorHAnsi"/>
          <w:color w:val="auto"/>
          <w:lang w:val="hr-HR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3964"/>
        <w:gridCol w:w="1418"/>
        <w:gridCol w:w="1701"/>
        <w:gridCol w:w="2126"/>
      </w:tblGrid>
      <w:tr w:rsidR="00BE4B2A" w:rsidRPr="00BE4B2A" w14:paraId="04573197" w14:textId="77777777" w:rsidTr="0001077B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D7BCC" w14:textId="77777777" w:rsidR="0001077B" w:rsidRPr="00BE4B2A" w:rsidRDefault="0001077B" w:rsidP="00D7424F">
            <w:pPr>
              <w:rPr>
                <w:rFonts w:asciiTheme="minorHAnsi" w:hAnsiTheme="minorHAnsi" w:cstheme="minorHAnsi"/>
                <w:b/>
                <w:bCs/>
                <w:color w:val="auto"/>
                <w:lang w:val="hr-HR"/>
              </w:rPr>
            </w:pPr>
            <w:bookmarkStart w:id="0" w:name="_Hlk143684423"/>
            <w:r w:rsidRPr="00BE4B2A">
              <w:rPr>
                <w:rFonts w:asciiTheme="minorHAnsi" w:hAnsiTheme="minorHAnsi" w:cstheme="minorHAnsi"/>
                <w:b/>
                <w:bCs/>
                <w:color w:val="auto"/>
                <w:lang w:val="hr-HR"/>
              </w:rPr>
              <w:t>PROGRAM 2000 REDOVNA DJELATNOST USTANOVA U KULTURI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2FBC7" w14:textId="77777777" w:rsidR="0001077B" w:rsidRPr="00BE4B2A" w:rsidRDefault="0001077B" w:rsidP="00D7424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hr-HR"/>
              </w:rPr>
            </w:pPr>
            <w:r w:rsidRPr="00BE4B2A">
              <w:rPr>
                <w:rFonts w:asciiTheme="minorHAnsi" w:hAnsiTheme="minorHAnsi" w:cstheme="minorHAnsi"/>
                <w:i/>
                <w:color w:val="auto"/>
                <w:lang w:val="hr-HR"/>
              </w:rPr>
              <w:t>IZVORNI PLAN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1E3C1" w14:textId="77777777" w:rsidR="0001077B" w:rsidRPr="00BE4B2A" w:rsidRDefault="0001077B" w:rsidP="00D7424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hr-HR"/>
              </w:rPr>
            </w:pPr>
            <w:r w:rsidRPr="00BE4B2A">
              <w:rPr>
                <w:rFonts w:asciiTheme="minorHAnsi" w:hAnsiTheme="minorHAnsi" w:cstheme="minorHAnsi"/>
                <w:i/>
                <w:color w:val="auto"/>
                <w:lang w:val="hr-HR"/>
              </w:rPr>
              <w:t>IZVRŠENJE 2024.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0A26" w14:textId="77777777" w:rsidR="0001077B" w:rsidRPr="00BE4B2A" w:rsidRDefault="0001077B" w:rsidP="00D7424F">
            <w:pPr>
              <w:jc w:val="center"/>
              <w:rPr>
                <w:rFonts w:asciiTheme="minorHAnsi" w:hAnsiTheme="minorHAnsi" w:cstheme="minorHAnsi"/>
                <w:i/>
                <w:color w:val="auto"/>
                <w:lang w:val="hr-HR"/>
              </w:rPr>
            </w:pPr>
            <w:r w:rsidRPr="00BE4B2A">
              <w:rPr>
                <w:rFonts w:asciiTheme="minorHAnsi" w:hAnsiTheme="minorHAnsi" w:cstheme="minorHAnsi"/>
                <w:i/>
                <w:color w:val="auto"/>
                <w:lang w:val="hr-HR"/>
              </w:rPr>
              <w:t>INDEKS</w:t>
            </w:r>
          </w:p>
          <w:p w14:paraId="33314600" w14:textId="77777777" w:rsidR="0001077B" w:rsidRPr="00BE4B2A" w:rsidRDefault="0001077B" w:rsidP="00D7424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lang w:val="hr-HR"/>
              </w:rPr>
            </w:pPr>
            <w:r w:rsidRPr="00BE4B2A">
              <w:rPr>
                <w:rFonts w:asciiTheme="minorHAnsi" w:hAnsiTheme="minorHAnsi" w:cstheme="minorHAnsi"/>
                <w:i/>
                <w:color w:val="auto"/>
                <w:lang w:val="hr-HR"/>
              </w:rPr>
              <w:t>izvorni plan/ izvršenje</w:t>
            </w:r>
          </w:p>
        </w:tc>
      </w:tr>
      <w:bookmarkEnd w:id="0"/>
      <w:tr w:rsidR="00BE4B2A" w:rsidRPr="00BE4B2A" w14:paraId="6769BBD5" w14:textId="77777777" w:rsidTr="0001077B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61B30" w14:textId="77777777" w:rsidR="0001077B" w:rsidRPr="00BE4B2A" w:rsidRDefault="0001077B" w:rsidP="00D7424F">
            <w:pPr>
              <w:rPr>
                <w:rFonts w:asciiTheme="minorHAnsi" w:hAnsiTheme="minorHAnsi" w:cstheme="minorHAnsi"/>
                <w:color w:val="auto"/>
                <w:lang w:val="hr-HR"/>
              </w:rPr>
            </w:pPr>
            <w:r w:rsidRPr="00BE4B2A">
              <w:rPr>
                <w:rFonts w:asciiTheme="minorHAnsi" w:hAnsiTheme="minorHAnsi" w:cstheme="minorHAnsi"/>
                <w:color w:val="auto"/>
                <w:lang w:val="hr-HR"/>
              </w:rPr>
              <w:t>Aktivnost A200001 OSNOVNA AKTIVNOST USTANOVA U KULTURI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DD629" w14:textId="77777777" w:rsidR="0001077B" w:rsidRPr="00BE4B2A" w:rsidRDefault="001C1547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 w:rsidRPr="00BE4B2A"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513.098,00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D8E95" w14:textId="15C51B71" w:rsidR="0001077B" w:rsidRPr="00BE4B2A" w:rsidRDefault="00B811C8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225.604,46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399A3" w14:textId="50D6A435" w:rsidR="0001077B" w:rsidRPr="00BE4B2A" w:rsidRDefault="00B811C8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43,97 %</w:t>
            </w:r>
          </w:p>
        </w:tc>
      </w:tr>
      <w:tr w:rsidR="00BE4B2A" w:rsidRPr="00BE4B2A" w14:paraId="5BB69432" w14:textId="77777777" w:rsidTr="0001077B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7CE5E" w14:textId="77777777" w:rsidR="0001077B" w:rsidRPr="00BE4B2A" w:rsidRDefault="0001077B" w:rsidP="00D7424F">
            <w:pPr>
              <w:rPr>
                <w:rFonts w:asciiTheme="minorHAnsi" w:hAnsiTheme="minorHAnsi" w:cstheme="minorHAnsi"/>
                <w:color w:val="auto"/>
                <w:lang w:val="hr-HR"/>
              </w:rPr>
            </w:pPr>
            <w:r w:rsidRPr="00BE4B2A">
              <w:rPr>
                <w:rFonts w:asciiTheme="minorHAnsi" w:hAnsiTheme="minorHAnsi" w:cstheme="minorHAnsi"/>
                <w:color w:val="auto"/>
                <w:lang w:val="hr-HR"/>
              </w:rPr>
              <w:t>Kapitalni projekt K200001 NABAVA OPREME U USTANOVAMA U KULTURI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4CCE1" w14:textId="77777777" w:rsidR="0001077B" w:rsidRPr="00BE4B2A" w:rsidRDefault="0001077B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 w:rsidRPr="00BE4B2A"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5.800,00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4C0B0" w14:textId="704F0612" w:rsidR="0001077B" w:rsidRPr="00BE4B2A" w:rsidRDefault="00B811C8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0D775" w14:textId="4DC2F618" w:rsidR="0001077B" w:rsidRPr="00BE4B2A" w:rsidRDefault="00B811C8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0,00 %</w:t>
            </w:r>
          </w:p>
        </w:tc>
      </w:tr>
      <w:tr w:rsidR="00B811C8" w:rsidRPr="00BE4B2A" w14:paraId="150055F1" w14:textId="77777777" w:rsidTr="0001077B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02333" w14:textId="77777777" w:rsidR="00B811C8" w:rsidRPr="00BE4B2A" w:rsidRDefault="00B811C8" w:rsidP="00B811C8">
            <w:pPr>
              <w:rPr>
                <w:rFonts w:asciiTheme="minorHAnsi" w:hAnsiTheme="minorHAnsi" w:cstheme="minorHAnsi"/>
                <w:color w:val="auto"/>
                <w:lang w:val="hr-HR"/>
              </w:rPr>
            </w:pPr>
            <w:r w:rsidRPr="00BE4B2A">
              <w:rPr>
                <w:rFonts w:asciiTheme="minorHAnsi" w:hAnsiTheme="minorHAnsi" w:cstheme="minorHAnsi"/>
                <w:color w:val="auto"/>
                <w:lang w:val="hr-HR"/>
              </w:rPr>
              <w:t>UKUPNO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3179F" w14:textId="77777777" w:rsidR="00B811C8" w:rsidRPr="00BE4B2A" w:rsidRDefault="00B811C8" w:rsidP="00B811C8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 w:rsidRPr="00BE4B2A"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518.898,00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DFC2A" w14:textId="479C77ED" w:rsidR="00B811C8" w:rsidRPr="00BE4B2A" w:rsidRDefault="00B811C8" w:rsidP="00B811C8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225.604,46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FA315" w14:textId="58B19D82" w:rsidR="00B811C8" w:rsidRPr="00BE4B2A" w:rsidRDefault="00B811C8" w:rsidP="00B811C8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43,48 %</w:t>
            </w:r>
          </w:p>
        </w:tc>
      </w:tr>
    </w:tbl>
    <w:p w14:paraId="48EDB4F3" w14:textId="77777777" w:rsidR="00761992" w:rsidRPr="00BE4B2A" w:rsidRDefault="00761992" w:rsidP="00761992">
      <w:pPr>
        <w:ind w:firstLine="426"/>
        <w:jc w:val="both"/>
        <w:rPr>
          <w:rFonts w:asciiTheme="minorHAnsi" w:hAnsiTheme="minorHAnsi" w:cstheme="minorHAnsi"/>
          <w:color w:val="auto"/>
          <w:lang w:val="hr-HR"/>
        </w:rPr>
      </w:pPr>
    </w:p>
    <w:p w14:paraId="57D7A11B" w14:textId="7690A926" w:rsidR="00761992" w:rsidRDefault="00761992" w:rsidP="00761992">
      <w:pPr>
        <w:jc w:val="both"/>
        <w:rPr>
          <w:rFonts w:asciiTheme="minorHAnsi" w:hAnsiTheme="minorHAnsi" w:cstheme="minorHAnsi"/>
          <w:color w:val="auto"/>
          <w:lang w:val="hr-HR"/>
        </w:rPr>
      </w:pPr>
      <w:r w:rsidRPr="00BE4B2A">
        <w:rPr>
          <w:rFonts w:asciiTheme="minorHAnsi" w:hAnsiTheme="minorHAnsi" w:cstheme="minorHAnsi"/>
          <w:b/>
          <w:bCs/>
          <w:color w:val="auto"/>
          <w:lang w:val="hr-HR"/>
        </w:rPr>
        <w:t>Osnovna aktivnost ustanova u kulturi</w:t>
      </w:r>
      <w:r w:rsidRPr="00BE4B2A">
        <w:rPr>
          <w:rFonts w:asciiTheme="minorHAnsi" w:hAnsiTheme="minorHAnsi" w:cstheme="minorHAnsi"/>
          <w:color w:val="auto"/>
          <w:lang w:val="hr-HR"/>
        </w:rPr>
        <w:t xml:space="preserve"> – odnosi se na sredstva potrebna za redovan rad muzeja kroz rashode za zaposlene, materijalne i financijske rashode.</w:t>
      </w:r>
    </w:p>
    <w:tbl>
      <w:tblPr>
        <w:tblW w:w="92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 w:firstRow="1" w:lastRow="1" w:firstColumn="1" w:lastColumn="1" w:noHBand="0" w:noVBand="0"/>
      </w:tblPr>
      <w:tblGrid>
        <w:gridCol w:w="1985"/>
        <w:gridCol w:w="1984"/>
        <w:gridCol w:w="993"/>
        <w:gridCol w:w="850"/>
        <w:gridCol w:w="1559"/>
        <w:gridCol w:w="1843"/>
      </w:tblGrid>
      <w:tr w:rsidR="00787636" w:rsidRPr="00694C91" w14:paraId="5516FF79" w14:textId="77777777" w:rsidTr="00787636">
        <w:trPr>
          <w:trHeight w:val="525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5F31D88" w14:textId="77777777" w:rsidR="00787636" w:rsidRPr="008E177D" w:rsidRDefault="00787636" w:rsidP="0061445C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1" w:name="_Hlk172286720"/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lastRenderedPageBreak/>
              <w:t>Pokazatelj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uspješnosti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C0B51D" w14:textId="77777777" w:rsidR="00787636" w:rsidRPr="008E177D" w:rsidRDefault="00787636" w:rsidP="0061445C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Definicija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F0E7B0" w14:textId="77777777" w:rsidR="00787636" w:rsidRPr="008E177D" w:rsidRDefault="00787636" w:rsidP="0061445C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Jedinica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DF50FB8" w14:textId="77777777" w:rsidR="00787636" w:rsidRPr="008E177D" w:rsidRDefault="00787636" w:rsidP="0061445C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Polazna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vrijednost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FC4F" w14:textId="77777777" w:rsidR="00787636" w:rsidRPr="008E177D" w:rsidRDefault="00787636" w:rsidP="0061445C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Izvorni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plan 2024.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6283" w14:textId="77777777" w:rsidR="00787636" w:rsidRPr="008E177D" w:rsidRDefault="00787636" w:rsidP="0061445C">
            <w:pPr>
              <w:spacing w:line="254" w:lineRule="auto"/>
              <w:ind w:right="-68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Izvršenje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30.06.2024.</w:t>
            </w:r>
          </w:p>
        </w:tc>
      </w:tr>
      <w:tr w:rsidR="00787636" w:rsidRPr="00694C91" w14:paraId="5046D80D" w14:textId="77777777" w:rsidTr="00787636">
        <w:trPr>
          <w:trHeight w:val="1281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53B486" w14:textId="77777777" w:rsidR="00787636" w:rsidRPr="008E177D" w:rsidRDefault="00787636" w:rsidP="0061445C">
            <w:pPr>
              <w:spacing w:line="254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Izvršavanje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poslova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iz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djelokruga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rada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redovito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podmirivanje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svih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financijskih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obveza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prema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zaposlenicima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bankama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ostalima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416447" w14:textId="77777777" w:rsidR="00787636" w:rsidRPr="008E177D" w:rsidRDefault="00787636" w:rsidP="0061445C">
            <w:pPr>
              <w:spacing w:line="254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Pravovremeno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podmirivanje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tekućih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troškova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poslovanja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podmirivanje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dospjelih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obveza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po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osnovi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glavnica</w:t>
            </w:r>
            <w:proofErr w:type="spellEnd"/>
            <w:r w:rsidRPr="008E177D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8E177D">
              <w:rPr>
                <w:rFonts w:ascii="Calibri" w:hAnsi="Calibri" w:cs="Calibri"/>
                <w:sz w:val="20"/>
                <w:szCs w:val="20"/>
              </w:rPr>
              <w:t>kamata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B0CB57" w14:textId="77777777" w:rsidR="00787636" w:rsidRPr="008E177D" w:rsidRDefault="00787636" w:rsidP="0061445C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177D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0759064" w14:textId="77777777" w:rsidR="00787636" w:rsidRPr="008E177D" w:rsidRDefault="00787636" w:rsidP="0061445C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177D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310041" w14:textId="77777777" w:rsidR="00787636" w:rsidRPr="008E177D" w:rsidRDefault="00787636" w:rsidP="0061445C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177D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081026C" w14:textId="2FACD0E0" w:rsidR="00787636" w:rsidRPr="008E177D" w:rsidRDefault="00787636" w:rsidP="0061445C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  <w:bookmarkEnd w:id="1"/>
    </w:tbl>
    <w:p w14:paraId="151B24E7" w14:textId="77777777" w:rsidR="00787636" w:rsidRPr="00BE4B2A" w:rsidRDefault="00787636" w:rsidP="00761992">
      <w:pPr>
        <w:jc w:val="both"/>
        <w:rPr>
          <w:rFonts w:asciiTheme="minorHAnsi" w:hAnsiTheme="minorHAnsi" w:cstheme="minorHAnsi"/>
          <w:color w:val="auto"/>
          <w:lang w:val="hr-HR" w:eastAsia="hr-HR"/>
        </w:rPr>
      </w:pPr>
    </w:p>
    <w:p w14:paraId="3BE446CE" w14:textId="3D093E13" w:rsidR="00761992" w:rsidRPr="00BE4B2A" w:rsidRDefault="00761992" w:rsidP="00787636">
      <w:pPr>
        <w:jc w:val="both"/>
        <w:rPr>
          <w:rFonts w:asciiTheme="minorHAnsi" w:hAnsiTheme="minorHAnsi" w:cstheme="minorHAnsi"/>
          <w:color w:val="auto"/>
          <w:lang w:val="hr-HR"/>
        </w:rPr>
      </w:pPr>
      <w:r w:rsidRPr="00BE4B2A">
        <w:rPr>
          <w:rFonts w:asciiTheme="minorHAnsi" w:hAnsiTheme="minorHAnsi" w:cstheme="minorHAnsi"/>
          <w:b/>
          <w:bCs/>
          <w:color w:val="auto"/>
          <w:lang w:val="hr-HR"/>
        </w:rPr>
        <w:t>Nabava opreme u ustanovama u kulturi</w:t>
      </w:r>
      <w:r w:rsidRPr="00BE4B2A">
        <w:rPr>
          <w:rFonts w:asciiTheme="minorHAnsi" w:hAnsiTheme="minorHAnsi" w:cstheme="minorHAnsi"/>
          <w:color w:val="auto"/>
          <w:lang w:val="hr-HR"/>
        </w:rPr>
        <w:t xml:space="preserve"> – odnosi se na nabavu opreme neophodne za obavljanje redovne djelatnosti, a u izvještajnom razdoblju </w:t>
      </w:r>
      <w:r w:rsidR="000E2B3D">
        <w:rPr>
          <w:rFonts w:asciiTheme="minorHAnsi" w:hAnsiTheme="minorHAnsi" w:cstheme="minorHAnsi"/>
          <w:color w:val="auto"/>
          <w:lang w:val="hr-HR"/>
        </w:rPr>
        <w:t>nije nabavljeno ništa od opreme</w:t>
      </w:r>
      <w:r w:rsidRPr="00BE4B2A">
        <w:rPr>
          <w:rFonts w:asciiTheme="minorHAnsi" w:hAnsiTheme="minorHAnsi" w:cstheme="minorHAnsi"/>
          <w:color w:val="auto"/>
          <w:lang w:val="hr-HR"/>
        </w:rPr>
        <w:t>.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2103"/>
        <w:gridCol w:w="1860"/>
        <w:gridCol w:w="979"/>
        <w:gridCol w:w="1013"/>
        <w:gridCol w:w="1443"/>
        <w:gridCol w:w="1664"/>
      </w:tblGrid>
      <w:tr w:rsidR="00BE4B2A" w:rsidRPr="00BE4B2A" w14:paraId="65F702BF" w14:textId="77777777" w:rsidTr="00787636">
        <w:trPr>
          <w:trHeight w:val="592"/>
        </w:trPr>
        <w:tc>
          <w:tcPr>
            <w:tcW w:w="11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F7D1AD6" w14:textId="77777777" w:rsidR="001C1547" w:rsidRPr="00787636" w:rsidRDefault="001C1547" w:rsidP="00D7424F">
            <w:pPr>
              <w:spacing w:line="252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hr-HR"/>
              </w:rPr>
            </w:pPr>
            <w:r w:rsidRPr="00787636">
              <w:rPr>
                <w:rFonts w:asciiTheme="minorHAnsi" w:hAnsiTheme="minorHAnsi" w:cstheme="minorHAnsi"/>
                <w:color w:val="auto"/>
                <w:kern w:val="2"/>
                <w:sz w:val="20"/>
                <w:szCs w:val="20"/>
                <w:lang w:val="hr-HR" w:eastAsia="en-US"/>
              </w:rPr>
              <w:t>Pokazatelj uspješnosti</w:t>
            </w: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7B60F4" w14:textId="77777777" w:rsidR="001C1547" w:rsidRPr="00787636" w:rsidRDefault="001C1547" w:rsidP="00D7424F">
            <w:pPr>
              <w:spacing w:line="252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hr-HR"/>
              </w:rPr>
            </w:pPr>
            <w:r w:rsidRPr="00787636">
              <w:rPr>
                <w:rFonts w:asciiTheme="minorHAnsi" w:hAnsiTheme="minorHAnsi" w:cstheme="minorHAnsi"/>
                <w:color w:val="auto"/>
                <w:kern w:val="2"/>
                <w:sz w:val="20"/>
                <w:szCs w:val="20"/>
                <w:lang w:val="hr-HR" w:eastAsia="en-US"/>
              </w:rPr>
              <w:t>Definicija</w:t>
            </w:r>
          </w:p>
        </w:tc>
        <w:tc>
          <w:tcPr>
            <w:tcW w:w="5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14348FB" w14:textId="77777777" w:rsidR="001C1547" w:rsidRPr="00787636" w:rsidRDefault="001C1547" w:rsidP="00D7424F">
            <w:pPr>
              <w:spacing w:line="252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hr-HR"/>
              </w:rPr>
            </w:pPr>
            <w:r w:rsidRPr="00787636">
              <w:rPr>
                <w:rFonts w:asciiTheme="minorHAnsi" w:hAnsiTheme="minorHAnsi" w:cstheme="minorHAnsi"/>
                <w:color w:val="auto"/>
                <w:kern w:val="2"/>
                <w:sz w:val="20"/>
                <w:szCs w:val="20"/>
                <w:lang w:val="hr-HR" w:eastAsia="en-US"/>
              </w:rPr>
              <w:t>Jedinica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53A4F1" w14:textId="77777777" w:rsidR="001C1547" w:rsidRPr="00787636" w:rsidRDefault="001C1547" w:rsidP="00D7424F">
            <w:pPr>
              <w:spacing w:line="252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hr-HR"/>
              </w:rPr>
            </w:pPr>
            <w:r w:rsidRPr="00787636">
              <w:rPr>
                <w:rFonts w:asciiTheme="minorHAnsi" w:hAnsiTheme="minorHAnsi" w:cstheme="minorHAnsi"/>
                <w:color w:val="auto"/>
                <w:kern w:val="2"/>
                <w:sz w:val="20"/>
                <w:szCs w:val="20"/>
                <w:lang w:val="hr-HR" w:eastAsia="en-US"/>
              </w:rPr>
              <w:t>Polazna vrijednost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EB90A3" w14:textId="77777777" w:rsidR="001C1547" w:rsidRPr="00787636" w:rsidRDefault="001C1547" w:rsidP="00D7424F">
            <w:pPr>
              <w:jc w:val="center"/>
              <w:rPr>
                <w:rFonts w:asciiTheme="minorHAnsi" w:hAnsiTheme="minorHAnsi" w:cstheme="minorHAnsi"/>
                <w:color w:val="auto"/>
                <w:kern w:val="2"/>
                <w:sz w:val="20"/>
                <w:szCs w:val="20"/>
                <w:lang w:val="hr-HR" w:eastAsia="en-US"/>
              </w:rPr>
            </w:pPr>
            <w:r w:rsidRPr="00787636">
              <w:rPr>
                <w:rFonts w:asciiTheme="minorHAnsi" w:hAnsiTheme="minorHAnsi" w:cstheme="minorHAnsi"/>
                <w:color w:val="auto"/>
                <w:kern w:val="2"/>
                <w:sz w:val="20"/>
                <w:szCs w:val="20"/>
                <w:lang w:val="hr-HR" w:eastAsia="en-US"/>
              </w:rPr>
              <w:t>IZVORNI PLAN</w:t>
            </w:r>
          </w:p>
          <w:p w14:paraId="141883F3" w14:textId="77777777" w:rsidR="001C1547" w:rsidRPr="00787636" w:rsidRDefault="001C1547" w:rsidP="00D7424F">
            <w:pPr>
              <w:spacing w:line="252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hr-HR"/>
              </w:rPr>
            </w:pPr>
            <w:r w:rsidRPr="00787636">
              <w:rPr>
                <w:rFonts w:asciiTheme="minorHAnsi" w:hAnsiTheme="minorHAnsi" w:cstheme="minorHAnsi"/>
                <w:color w:val="auto"/>
                <w:kern w:val="2"/>
                <w:sz w:val="20"/>
                <w:szCs w:val="20"/>
                <w:lang w:val="hr-HR" w:eastAsia="en-US"/>
              </w:rPr>
              <w:t>2024.</w:t>
            </w:r>
          </w:p>
        </w:tc>
        <w:tc>
          <w:tcPr>
            <w:tcW w:w="9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B8AC6BD" w14:textId="77777777" w:rsidR="001C1547" w:rsidRPr="00787636" w:rsidRDefault="001C1547" w:rsidP="00D7424F">
            <w:pPr>
              <w:tabs>
                <w:tab w:val="left" w:pos="900"/>
              </w:tabs>
              <w:spacing w:line="252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hr-HR"/>
              </w:rPr>
            </w:pPr>
            <w:r w:rsidRPr="00787636">
              <w:rPr>
                <w:rFonts w:asciiTheme="minorHAnsi" w:hAnsiTheme="minorHAnsi" w:cstheme="minorHAnsi"/>
                <w:color w:val="auto"/>
                <w:kern w:val="2"/>
                <w:sz w:val="20"/>
                <w:szCs w:val="20"/>
                <w:lang w:val="hr-HR" w:eastAsia="en-US"/>
              </w:rPr>
              <w:t>IZVRŠENJE 30.6.2024.</w:t>
            </w:r>
          </w:p>
        </w:tc>
      </w:tr>
      <w:tr w:rsidR="001C1547" w:rsidRPr="00BE4B2A" w14:paraId="45F9B948" w14:textId="77777777" w:rsidTr="00787636">
        <w:trPr>
          <w:trHeight w:val="1281"/>
        </w:trPr>
        <w:tc>
          <w:tcPr>
            <w:tcW w:w="11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0313B2B" w14:textId="77777777" w:rsidR="001C1547" w:rsidRPr="00787636" w:rsidRDefault="001C1547" w:rsidP="00D7424F">
            <w:pPr>
              <w:spacing w:line="252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hr-HR"/>
              </w:rPr>
            </w:pPr>
            <w:r w:rsidRPr="00787636">
              <w:rPr>
                <w:rFonts w:asciiTheme="minorHAnsi" w:hAnsiTheme="minorHAnsi" w:cstheme="minorHAnsi"/>
                <w:color w:val="auto"/>
                <w:sz w:val="20"/>
                <w:szCs w:val="20"/>
                <w:lang w:val="hr-HR"/>
              </w:rPr>
              <w:t>Izvršavanje poslova iz djelokruga rada, redovito podmirivanje svih financijskih obveza prema zaposlenicima, bankama i ostalima</w:t>
            </w: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BB7BC0A" w14:textId="77777777" w:rsidR="001C1547" w:rsidRPr="00787636" w:rsidRDefault="001C1547" w:rsidP="00D7424F">
            <w:pPr>
              <w:spacing w:line="252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hr-HR"/>
              </w:rPr>
            </w:pPr>
            <w:r w:rsidRPr="00787636">
              <w:rPr>
                <w:rFonts w:asciiTheme="minorHAnsi" w:hAnsiTheme="minorHAnsi" w:cstheme="minorHAnsi"/>
                <w:color w:val="auto"/>
                <w:sz w:val="20"/>
                <w:szCs w:val="20"/>
                <w:lang w:val="hr-HR"/>
              </w:rPr>
              <w:t>Pravovremeno podmirivanje tekućih troškova poslovanja, podmirivanje dospjelih obveza po osnovi glavnica i kamata</w:t>
            </w:r>
          </w:p>
        </w:tc>
        <w:tc>
          <w:tcPr>
            <w:tcW w:w="5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B56FD3" w14:textId="2F03AB9C" w:rsidR="001C1547" w:rsidRPr="00787636" w:rsidRDefault="00787636" w:rsidP="00D7424F">
            <w:pPr>
              <w:spacing w:line="252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hr-HR"/>
              </w:rPr>
              <w:t>kom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8FC13A" w14:textId="465ABCAE" w:rsidR="001C1547" w:rsidRPr="00787636" w:rsidRDefault="00787636" w:rsidP="00D7424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hr-HR"/>
              </w:rPr>
              <w:t>20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F4A42A" w14:textId="449B8AD8" w:rsidR="001C1547" w:rsidRPr="00787636" w:rsidRDefault="000E2B3D" w:rsidP="00D7424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hr-HR"/>
              </w:rPr>
              <w:t>10</w:t>
            </w:r>
          </w:p>
        </w:tc>
        <w:tc>
          <w:tcPr>
            <w:tcW w:w="9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4AADC8" w14:textId="74AACEF5" w:rsidR="001C1547" w:rsidRPr="00787636" w:rsidRDefault="00DA10F2" w:rsidP="00D7424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hr-HR"/>
              </w:rPr>
            </w:pPr>
            <w:r w:rsidRPr="00787636">
              <w:rPr>
                <w:rFonts w:asciiTheme="minorHAnsi" w:hAnsiTheme="minorHAnsi" w:cstheme="minorHAnsi"/>
                <w:color w:val="auto"/>
                <w:sz w:val="20"/>
                <w:szCs w:val="20"/>
                <w:lang w:val="hr-HR"/>
              </w:rPr>
              <w:t>0</w:t>
            </w:r>
          </w:p>
        </w:tc>
      </w:tr>
    </w:tbl>
    <w:p w14:paraId="1845E104" w14:textId="77777777" w:rsidR="00761992" w:rsidRPr="00BE4B2A" w:rsidRDefault="00761992" w:rsidP="00761992">
      <w:pPr>
        <w:jc w:val="both"/>
        <w:rPr>
          <w:rFonts w:asciiTheme="minorHAnsi" w:hAnsiTheme="minorHAnsi" w:cstheme="minorHAnsi"/>
          <w:b/>
          <w:bCs/>
          <w:color w:val="auto"/>
          <w:lang w:val="hr-HR"/>
        </w:rPr>
      </w:pPr>
    </w:p>
    <w:p w14:paraId="4BD61278" w14:textId="77777777" w:rsidR="00761992" w:rsidRPr="00BE4B2A" w:rsidRDefault="00761992" w:rsidP="00761992">
      <w:pPr>
        <w:jc w:val="both"/>
        <w:rPr>
          <w:rFonts w:asciiTheme="minorHAnsi" w:hAnsiTheme="minorHAnsi" w:cstheme="minorHAnsi"/>
          <w:color w:val="auto"/>
          <w:lang w:val="hr-HR" w:eastAsia="hr-HR"/>
        </w:rPr>
      </w:pPr>
      <w:r w:rsidRPr="00BE4B2A">
        <w:rPr>
          <w:rFonts w:asciiTheme="minorHAnsi" w:hAnsiTheme="minorHAnsi" w:cstheme="minorHAnsi"/>
          <w:b/>
          <w:bCs/>
          <w:color w:val="auto"/>
          <w:lang w:val="hr-HR"/>
        </w:rPr>
        <w:t>NAZIV PROGRAMA: MUZEJSKA DJELATNOST</w:t>
      </w:r>
      <w:r w:rsidRPr="00BE4B2A">
        <w:rPr>
          <w:rFonts w:asciiTheme="minorHAnsi" w:hAnsiTheme="minorHAnsi" w:cstheme="minorHAnsi"/>
          <w:color w:val="auto"/>
          <w:lang w:val="hr-HR"/>
        </w:rPr>
        <w:t xml:space="preserve">  </w:t>
      </w:r>
    </w:p>
    <w:p w14:paraId="6E8F7263" w14:textId="77777777" w:rsidR="00761992" w:rsidRPr="00BE4B2A" w:rsidRDefault="00761992" w:rsidP="00761992">
      <w:pPr>
        <w:ind w:firstLine="720"/>
        <w:jc w:val="both"/>
        <w:rPr>
          <w:rFonts w:asciiTheme="minorHAnsi" w:hAnsiTheme="minorHAnsi" w:cstheme="minorHAnsi"/>
          <w:color w:val="auto"/>
          <w:lang w:val="hr-HR"/>
        </w:rPr>
      </w:pPr>
      <w:r w:rsidRPr="00BE4B2A">
        <w:rPr>
          <w:rFonts w:asciiTheme="minorHAnsi" w:hAnsiTheme="minorHAnsi" w:cstheme="minorHAnsi"/>
          <w:color w:val="auto"/>
          <w:lang w:val="hr-HR"/>
        </w:rPr>
        <w:t>Ovim Programom osiguravaju se sredstva za obavljanje muzejske djelatnosti, u skladu sa zakonskim propisima. Muzej pripada tipu zavičajnih, kompleksnih muzeja, općeg tipa i lokalnog djelovanja. Muzej obavlja muzejsku djelatnost koja obuhvaća poslove nabave muzejske građe, istraživanja, stručne i znanstvene obrade te njezine sistematizacije u zbirke, zatim trajne zaštite muzejske građe, muzejske dokumentacije i baštinskih lokaliteta i nalazišta u svrhu osiguranja dostupnosti, obrazovanja, tumačenja i predstavljanja javnosti muzejske građe kao kulturnog materijalnog i nematerijalnog dobra te dijelova prirode.</w:t>
      </w:r>
    </w:p>
    <w:p w14:paraId="10243648" w14:textId="77777777" w:rsidR="00761992" w:rsidRPr="00BE4B2A" w:rsidRDefault="00761992" w:rsidP="00761992">
      <w:pPr>
        <w:jc w:val="both"/>
        <w:rPr>
          <w:rFonts w:asciiTheme="minorHAnsi" w:hAnsiTheme="minorHAnsi" w:cstheme="minorHAnsi"/>
          <w:color w:val="auto"/>
          <w:lang w:val="hr-HR"/>
        </w:rPr>
      </w:pPr>
    </w:p>
    <w:p w14:paraId="58431470" w14:textId="77777777" w:rsidR="00761992" w:rsidRPr="00BE4B2A" w:rsidRDefault="00761992" w:rsidP="00761992">
      <w:pPr>
        <w:jc w:val="both"/>
        <w:rPr>
          <w:rFonts w:asciiTheme="minorHAnsi" w:hAnsiTheme="minorHAnsi" w:cstheme="minorHAnsi"/>
          <w:b/>
          <w:color w:val="auto"/>
          <w:lang w:val="hr-HR"/>
        </w:rPr>
      </w:pPr>
      <w:r w:rsidRPr="00BE4B2A">
        <w:rPr>
          <w:rFonts w:asciiTheme="minorHAnsi" w:hAnsiTheme="minorHAnsi" w:cstheme="minorHAnsi"/>
          <w:b/>
          <w:color w:val="auto"/>
          <w:lang w:val="hr-HR"/>
        </w:rPr>
        <w:t>Zakonska osnova za uvođenje programa:</w:t>
      </w:r>
    </w:p>
    <w:p w14:paraId="2073F3F1" w14:textId="77777777" w:rsidR="00761992" w:rsidRPr="00BE4B2A" w:rsidRDefault="00761992" w:rsidP="00761992">
      <w:pPr>
        <w:pStyle w:val="Odlomakpopisa"/>
        <w:numPr>
          <w:ilvl w:val="0"/>
          <w:numId w:val="1"/>
        </w:numPr>
        <w:suppressAutoHyphens w:val="0"/>
        <w:spacing w:after="0" w:line="240" w:lineRule="auto"/>
        <w:ind w:left="681" w:hanging="284"/>
        <w:jc w:val="both"/>
        <w:rPr>
          <w:rFonts w:asciiTheme="minorHAnsi" w:hAnsiTheme="minorHAnsi" w:cstheme="minorHAnsi"/>
          <w:color w:val="auto"/>
          <w:lang w:val="hr-HR"/>
        </w:rPr>
      </w:pPr>
      <w:r w:rsidRPr="00BE4B2A">
        <w:rPr>
          <w:rFonts w:asciiTheme="minorHAnsi" w:hAnsiTheme="minorHAnsi" w:cstheme="minorHAnsi"/>
          <w:color w:val="auto"/>
          <w:lang w:val="hr-HR"/>
        </w:rPr>
        <w:t>Zakon o muzejima (Narodne novine, broj: 61/18., 98/19. i 114/22.) s pripadajućim pravilnicima,</w:t>
      </w:r>
    </w:p>
    <w:p w14:paraId="1B622391" w14:textId="77777777" w:rsidR="00761992" w:rsidRPr="00BE4B2A" w:rsidRDefault="00761992" w:rsidP="00761992">
      <w:pPr>
        <w:pStyle w:val="Odlomakpopisa"/>
        <w:numPr>
          <w:ilvl w:val="0"/>
          <w:numId w:val="1"/>
        </w:numPr>
        <w:suppressAutoHyphens w:val="0"/>
        <w:spacing w:after="0" w:line="240" w:lineRule="auto"/>
        <w:ind w:left="681" w:hanging="284"/>
        <w:jc w:val="both"/>
        <w:rPr>
          <w:rFonts w:asciiTheme="minorHAnsi" w:hAnsiTheme="minorHAnsi" w:cstheme="minorHAnsi"/>
          <w:color w:val="auto"/>
          <w:lang w:val="hr-HR"/>
        </w:rPr>
      </w:pPr>
      <w:r w:rsidRPr="00BE4B2A">
        <w:rPr>
          <w:rFonts w:asciiTheme="minorHAnsi" w:hAnsiTheme="minorHAnsi" w:cstheme="minorHAnsi"/>
          <w:color w:val="auto"/>
          <w:lang w:val="hr-HR"/>
        </w:rPr>
        <w:t>Zakon o zaštiti i očuvanju kulturnih dobara (Narodne novine, broj: 69/99., 151/03., 157/03., 87/09., 88/10., 61/11., 25/12., 136/1.2, 157/13., 152/14., 98/15., 44/17., 90/18., 32/20., 62/20., 117/21. i 114/22.) s pripadajućim pravilnicima,</w:t>
      </w:r>
    </w:p>
    <w:p w14:paraId="1EFB424D" w14:textId="77777777" w:rsidR="00761992" w:rsidRPr="00BE4B2A" w:rsidRDefault="00761992" w:rsidP="00761992">
      <w:pPr>
        <w:pStyle w:val="Odlomakpopisa"/>
        <w:numPr>
          <w:ilvl w:val="0"/>
          <w:numId w:val="1"/>
        </w:numPr>
        <w:suppressAutoHyphens w:val="0"/>
        <w:spacing w:after="0" w:line="240" w:lineRule="auto"/>
        <w:ind w:left="681" w:hanging="284"/>
        <w:jc w:val="both"/>
        <w:rPr>
          <w:rFonts w:asciiTheme="minorHAnsi" w:hAnsiTheme="minorHAnsi" w:cstheme="minorHAnsi"/>
          <w:color w:val="auto"/>
          <w:lang w:val="hr-HR"/>
        </w:rPr>
      </w:pPr>
      <w:r w:rsidRPr="00BE4B2A">
        <w:rPr>
          <w:rFonts w:asciiTheme="minorHAnsi" w:hAnsiTheme="minorHAnsi" w:cstheme="minorHAnsi"/>
          <w:color w:val="auto"/>
          <w:lang w:val="hr-HR"/>
        </w:rPr>
        <w:t>Zakon o knjižnicama i knjižničnoj djelatnosti (Narodne novine, broj: 17/19., 98/19. i 114/22.) s pripadajućim pravilnicima i</w:t>
      </w:r>
    </w:p>
    <w:p w14:paraId="282B4889" w14:textId="77777777" w:rsidR="00761992" w:rsidRPr="00BE4B2A" w:rsidRDefault="00761992" w:rsidP="00761992">
      <w:pPr>
        <w:pStyle w:val="Odlomakpopisa"/>
        <w:numPr>
          <w:ilvl w:val="0"/>
          <w:numId w:val="1"/>
        </w:numPr>
        <w:spacing w:after="0" w:line="240" w:lineRule="auto"/>
        <w:ind w:left="681" w:hanging="284"/>
        <w:jc w:val="both"/>
        <w:rPr>
          <w:rFonts w:asciiTheme="minorHAnsi" w:hAnsiTheme="minorHAnsi" w:cstheme="minorHAnsi"/>
          <w:color w:val="auto"/>
          <w:lang w:val="hr-HR"/>
        </w:rPr>
      </w:pPr>
      <w:r w:rsidRPr="00BE4B2A">
        <w:rPr>
          <w:rFonts w:asciiTheme="minorHAnsi" w:hAnsiTheme="minorHAnsi" w:cstheme="minorHAnsi"/>
          <w:color w:val="auto"/>
          <w:lang w:val="hr-HR"/>
        </w:rPr>
        <w:t xml:space="preserve">Zakon o arhivskom gradivu i arhivima (Narodne novine, broj: 61/18., 98/19. i 114/22.) s pripadajućim pravilnicima. </w:t>
      </w:r>
    </w:p>
    <w:p w14:paraId="1F8A6AF7" w14:textId="77777777" w:rsidR="00761992" w:rsidRPr="00BE4B2A" w:rsidRDefault="00761992" w:rsidP="00761992">
      <w:pPr>
        <w:jc w:val="both"/>
        <w:rPr>
          <w:rFonts w:asciiTheme="minorHAnsi" w:hAnsiTheme="minorHAnsi" w:cstheme="minorHAnsi"/>
          <w:color w:val="auto"/>
          <w:lang w:val="hr-HR"/>
        </w:rPr>
      </w:pPr>
    </w:p>
    <w:tbl>
      <w:tblPr>
        <w:tblStyle w:val="Reetkatablice"/>
        <w:tblW w:w="9073" w:type="dxa"/>
        <w:jc w:val="right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2132"/>
      </w:tblGrid>
      <w:tr w:rsidR="00BE4B2A" w:rsidRPr="00BE4B2A" w14:paraId="7A0E394E" w14:textId="77777777" w:rsidTr="00CF22B8">
        <w:trPr>
          <w:trHeight w:val="255"/>
          <w:jc w:val="right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64C3E" w14:textId="77777777" w:rsidR="0001077B" w:rsidRPr="00BE4B2A" w:rsidRDefault="0001077B" w:rsidP="00D7424F">
            <w:pPr>
              <w:rPr>
                <w:rFonts w:asciiTheme="minorHAnsi" w:hAnsiTheme="minorHAnsi" w:cstheme="minorHAnsi"/>
                <w:b/>
                <w:bCs/>
                <w:color w:val="auto"/>
                <w:lang w:val="hr-HR"/>
              </w:rPr>
            </w:pPr>
            <w:r w:rsidRPr="00BE4B2A">
              <w:rPr>
                <w:rFonts w:asciiTheme="minorHAnsi" w:hAnsiTheme="minorHAnsi" w:cstheme="minorHAnsi"/>
                <w:b/>
                <w:bCs/>
                <w:color w:val="auto"/>
                <w:lang w:val="hr-HR"/>
              </w:rPr>
              <w:t>PROGRAM 3001 MUZEJSKA DJELATNOST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79713" w14:textId="77777777" w:rsidR="0001077B" w:rsidRPr="00BE4B2A" w:rsidRDefault="0001077B" w:rsidP="00D7424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hr-HR"/>
              </w:rPr>
            </w:pPr>
            <w:r w:rsidRPr="00BE4B2A">
              <w:rPr>
                <w:rFonts w:asciiTheme="minorHAnsi" w:hAnsiTheme="minorHAnsi" w:cstheme="minorHAnsi"/>
                <w:i/>
                <w:color w:val="auto"/>
                <w:lang w:val="hr-HR"/>
              </w:rPr>
              <w:t>IZVORNI PLAN 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BA8B8" w14:textId="77777777" w:rsidR="0001077B" w:rsidRPr="00BE4B2A" w:rsidRDefault="0001077B" w:rsidP="00D7424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hr-HR"/>
              </w:rPr>
            </w:pPr>
            <w:r w:rsidRPr="00BE4B2A">
              <w:rPr>
                <w:rFonts w:asciiTheme="minorHAnsi" w:hAnsiTheme="minorHAnsi" w:cstheme="minorHAnsi"/>
                <w:i/>
                <w:color w:val="auto"/>
                <w:lang w:val="hr-HR"/>
              </w:rPr>
              <w:t>IZVRŠENJE 2024.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45524" w14:textId="77777777" w:rsidR="0001077B" w:rsidRPr="00BE4B2A" w:rsidRDefault="0001077B" w:rsidP="00D7424F">
            <w:pPr>
              <w:jc w:val="center"/>
              <w:rPr>
                <w:rFonts w:asciiTheme="minorHAnsi" w:hAnsiTheme="minorHAnsi" w:cstheme="minorHAnsi"/>
                <w:i/>
                <w:color w:val="auto"/>
                <w:lang w:val="hr-HR"/>
              </w:rPr>
            </w:pPr>
            <w:r w:rsidRPr="00BE4B2A">
              <w:rPr>
                <w:rFonts w:asciiTheme="minorHAnsi" w:hAnsiTheme="minorHAnsi" w:cstheme="minorHAnsi"/>
                <w:i/>
                <w:color w:val="auto"/>
                <w:lang w:val="hr-HR"/>
              </w:rPr>
              <w:t>INDEKS</w:t>
            </w:r>
          </w:p>
          <w:p w14:paraId="465305B1" w14:textId="77777777" w:rsidR="0001077B" w:rsidRPr="00BE4B2A" w:rsidRDefault="0001077B" w:rsidP="00D7424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lang w:val="hr-HR"/>
              </w:rPr>
            </w:pPr>
            <w:r w:rsidRPr="00BE4B2A">
              <w:rPr>
                <w:rFonts w:asciiTheme="minorHAnsi" w:hAnsiTheme="minorHAnsi" w:cstheme="minorHAnsi"/>
                <w:i/>
                <w:color w:val="auto"/>
                <w:lang w:val="hr-HR"/>
              </w:rPr>
              <w:t>izvorni plan/ izvršenje</w:t>
            </w:r>
          </w:p>
        </w:tc>
      </w:tr>
      <w:tr w:rsidR="00024DAF" w:rsidRPr="00BE4B2A" w14:paraId="409970DF" w14:textId="77777777" w:rsidTr="00CF22B8">
        <w:trPr>
          <w:trHeight w:val="255"/>
          <w:jc w:val="right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F14C3" w14:textId="24211C89" w:rsidR="00024DAF" w:rsidRPr="00BE4B2A" w:rsidRDefault="00024DAF" w:rsidP="0001077B">
            <w:pPr>
              <w:rPr>
                <w:rFonts w:asciiTheme="minorHAnsi" w:hAnsiTheme="minorHAnsi" w:cstheme="minorHAnsi"/>
                <w:color w:val="auto"/>
                <w:lang w:val="hr-HR"/>
              </w:rPr>
            </w:pPr>
            <w:r>
              <w:rPr>
                <w:rFonts w:asciiTheme="minorHAnsi" w:hAnsiTheme="minorHAnsi" w:cstheme="minorHAnsi"/>
                <w:color w:val="auto"/>
                <w:lang w:val="hr-HR"/>
              </w:rPr>
              <w:t xml:space="preserve">Kapitalni projekt K300001 OTKUP UMJETNINA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C7447" w14:textId="24AC44BD" w:rsidR="00024DAF" w:rsidRPr="00BE4B2A" w:rsidRDefault="00024DAF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1.500,00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58FF3" w14:textId="3E71AA8E" w:rsidR="00024DAF" w:rsidRPr="00BE4B2A" w:rsidRDefault="00DA10F2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240,00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0340C" w14:textId="3DF61381" w:rsidR="00024DAF" w:rsidRPr="00BE4B2A" w:rsidRDefault="00DA10F2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16,00 %</w:t>
            </w:r>
          </w:p>
        </w:tc>
      </w:tr>
      <w:tr w:rsidR="00BE4B2A" w:rsidRPr="00BE4B2A" w14:paraId="29EA7015" w14:textId="77777777" w:rsidTr="00CF22B8">
        <w:trPr>
          <w:trHeight w:val="255"/>
          <w:jc w:val="right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955A8" w14:textId="5BACF12E" w:rsidR="0001077B" w:rsidRPr="00BE4B2A" w:rsidRDefault="00024DAF" w:rsidP="0001077B">
            <w:pPr>
              <w:rPr>
                <w:rFonts w:asciiTheme="minorHAnsi" w:hAnsiTheme="minorHAnsi" w:cstheme="minorHAnsi"/>
                <w:color w:val="auto"/>
                <w:lang w:val="hr-HR"/>
              </w:rPr>
            </w:pPr>
            <w:r w:rsidRPr="00BE4B2A">
              <w:rPr>
                <w:rFonts w:asciiTheme="minorHAnsi" w:hAnsiTheme="minorHAnsi" w:cstheme="minorHAnsi"/>
                <w:color w:val="auto"/>
                <w:lang w:val="hr-HR"/>
              </w:rPr>
              <w:t>Kapitalni projekt K300002 RESTAURACIJE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7CC4B" w14:textId="7F718707" w:rsidR="0001077B" w:rsidRPr="00BE4B2A" w:rsidRDefault="00024DAF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14.900,00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55746" w14:textId="41BA2FB1" w:rsidR="0001077B" w:rsidRPr="00BE4B2A" w:rsidRDefault="00DA10F2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9.021,34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20659" w14:textId="7EB54C7E" w:rsidR="0001077B" w:rsidRPr="00BE4B2A" w:rsidRDefault="00DA10F2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60,55</w:t>
            </w:r>
          </w:p>
        </w:tc>
      </w:tr>
      <w:tr w:rsidR="00024DAF" w:rsidRPr="00BE4B2A" w14:paraId="74090F14" w14:textId="77777777" w:rsidTr="00CF22B8">
        <w:trPr>
          <w:trHeight w:val="255"/>
          <w:jc w:val="right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177E1" w14:textId="20D575D9" w:rsidR="00024DAF" w:rsidRPr="00BE4B2A" w:rsidRDefault="00024DAF" w:rsidP="0001077B">
            <w:pPr>
              <w:rPr>
                <w:rFonts w:asciiTheme="minorHAnsi" w:hAnsiTheme="minorHAnsi" w:cstheme="minorHAnsi"/>
                <w:color w:val="auto"/>
                <w:lang w:val="hr-HR"/>
              </w:rPr>
            </w:pPr>
            <w:r w:rsidRPr="00BE4B2A">
              <w:rPr>
                <w:rFonts w:asciiTheme="minorHAnsi" w:hAnsiTheme="minorHAnsi" w:cstheme="minorHAnsi"/>
                <w:color w:val="auto"/>
                <w:lang w:val="hr-HR"/>
              </w:rPr>
              <w:t>Kapitalni projekt K300001 IZLOŽBE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0B6A0" w14:textId="36C2FF92" w:rsidR="00024DAF" w:rsidRPr="00BE4B2A" w:rsidRDefault="00024DAF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53.300,00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AE154" w14:textId="2C393353" w:rsidR="00024DAF" w:rsidRPr="00BE4B2A" w:rsidRDefault="00DA10F2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749,50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33F1D" w14:textId="3BBB6491" w:rsidR="00024DAF" w:rsidRPr="00BE4B2A" w:rsidRDefault="00DA10F2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1,41 %</w:t>
            </w:r>
          </w:p>
        </w:tc>
      </w:tr>
      <w:tr w:rsidR="00BE4B2A" w:rsidRPr="00BE4B2A" w14:paraId="7C37C759" w14:textId="77777777" w:rsidTr="00CF22B8">
        <w:trPr>
          <w:trHeight w:val="255"/>
          <w:jc w:val="right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55F76" w14:textId="77777777" w:rsidR="0001077B" w:rsidRPr="00BE4B2A" w:rsidRDefault="00CF22B8" w:rsidP="00CF22B8">
            <w:pPr>
              <w:rPr>
                <w:rFonts w:asciiTheme="minorHAnsi" w:hAnsiTheme="minorHAnsi" w:cstheme="minorHAnsi"/>
                <w:color w:val="auto"/>
                <w:lang w:val="hr-HR"/>
              </w:rPr>
            </w:pPr>
            <w:r w:rsidRPr="00BE4B2A">
              <w:rPr>
                <w:rFonts w:asciiTheme="minorHAnsi" w:hAnsiTheme="minorHAnsi" w:cstheme="minorHAnsi"/>
                <w:color w:val="auto"/>
                <w:lang w:val="hr-HR"/>
              </w:rPr>
              <w:t>Tekući projekt T300008 DIGITALIZACIJA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BEBA3" w14:textId="77777777" w:rsidR="0001077B" w:rsidRPr="00BE4B2A" w:rsidRDefault="00CF22B8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 w:rsidRPr="00BE4B2A"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3.200,00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BA7C7" w14:textId="128F25EA" w:rsidR="0001077B" w:rsidRPr="00BE4B2A" w:rsidRDefault="00DA10F2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055C9" w14:textId="74B7CBEE" w:rsidR="0001077B" w:rsidRPr="00BE4B2A" w:rsidRDefault="00DA10F2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0,00 %</w:t>
            </w:r>
          </w:p>
        </w:tc>
      </w:tr>
      <w:tr w:rsidR="00BE4B2A" w:rsidRPr="00BE4B2A" w14:paraId="7CAA144F" w14:textId="77777777" w:rsidTr="00CF22B8">
        <w:trPr>
          <w:trHeight w:val="255"/>
          <w:jc w:val="right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79E8B" w14:textId="77777777" w:rsidR="0001077B" w:rsidRPr="00BE4B2A" w:rsidRDefault="0001077B" w:rsidP="00CF22B8">
            <w:pPr>
              <w:rPr>
                <w:rFonts w:asciiTheme="minorHAnsi" w:hAnsiTheme="minorHAnsi" w:cstheme="minorHAnsi"/>
                <w:color w:val="auto"/>
                <w:lang w:val="hr-HR"/>
              </w:rPr>
            </w:pPr>
            <w:r w:rsidRPr="00BE4B2A">
              <w:rPr>
                <w:rFonts w:asciiTheme="minorHAnsi" w:hAnsiTheme="minorHAnsi" w:cstheme="minorHAnsi"/>
                <w:color w:val="auto"/>
                <w:lang w:val="hr-HR"/>
              </w:rPr>
              <w:t xml:space="preserve">Tekući projekt T300007 </w:t>
            </w:r>
            <w:r w:rsidR="00CF22B8" w:rsidRPr="00BE4B2A">
              <w:rPr>
                <w:rFonts w:asciiTheme="minorHAnsi" w:hAnsiTheme="minorHAnsi" w:cstheme="minorHAnsi"/>
                <w:color w:val="auto"/>
                <w:lang w:val="hr-HR"/>
              </w:rPr>
              <w:t>IZDAVAČKA DJELATNOST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9DBB1" w14:textId="15397905" w:rsidR="0001077B" w:rsidRPr="00BE4B2A" w:rsidRDefault="0001077B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 w:rsidRPr="00BE4B2A"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0</w:t>
            </w:r>
            <w:r w:rsidR="00BE4B2A" w:rsidRPr="00BE4B2A"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DDAB1" w14:textId="3EBFE8A6" w:rsidR="0001077B" w:rsidRPr="00BE4B2A" w:rsidRDefault="00DA10F2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B640C" w14:textId="3CE0340B" w:rsidR="0001077B" w:rsidRPr="00BE4B2A" w:rsidRDefault="00DA10F2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0,00 %</w:t>
            </w:r>
          </w:p>
        </w:tc>
      </w:tr>
      <w:tr w:rsidR="00BE4B2A" w:rsidRPr="00BE4B2A" w14:paraId="280B732C" w14:textId="77777777" w:rsidTr="00CF22B8">
        <w:trPr>
          <w:trHeight w:val="255"/>
          <w:jc w:val="right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A0B18" w14:textId="77777777" w:rsidR="0001077B" w:rsidRPr="00BE4B2A" w:rsidRDefault="0001077B" w:rsidP="00D7424F">
            <w:pPr>
              <w:rPr>
                <w:rFonts w:asciiTheme="minorHAnsi" w:hAnsiTheme="minorHAnsi" w:cstheme="minorHAnsi"/>
                <w:color w:val="auto"/>
                <w:lang w:val="hr-HR"/>
              </w:rPr>
            </w:pPr>
            <w:r w:rsidRPr="00BE4B2A">
              <w:rPr>
                <w:rFonts w:asciiTheme="minorHAnsi" w:hAnsiTheme="minorHAnsi" w:cstheme="minorHAnsi"/>
                <w:color w:val="auto"/>
                <w:lang w:val="hr-HR"/>
              </w:rPr>
              <w:t>Tekući projekt T300009 MUZEJSKE RADIONICE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85CE0" w14:textId="77777777" w:rsidR="0001077B" w:rsidRPr="00BE4B2A" w:rsidRDefault="00CF22B8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 w:rsidRPr="00BE4B2A"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2.100,00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FF051" w14:textId="706C6F15" w:rsidR="0001077B" w:rsidRPr="00BE4B2A" w:rsidRDefault="00DA10F2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109,49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31F7B" w14:textId="3E06990D" w:rsidR="0001077B" w:rsidRPr="00BE4B2A" w:rsidRDefault="00DA10F2" w:rsidP="00D7424F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lang w:val="hr-HR"/>
              </w:rPr>
              <w:t>5,21 %</w:t>
            </w:r>
          </w:p>
        </w:tc>
      </w:tr>
      <w:tr w:rsidR="00F6232C" w:rsidRPr="00F6232C" w14:paraId="5BC39777" w14:textId="77777777" w:rsidTr="00CF22B8">
        <w:trPr>
          <w:trHeight w:val="255"/>
          <w:jc w:val="right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E2F62" w14:textId="77777777" w:rsidR="00F6232C" w:rsidRPr="00F6232C" w:rsidRDefault="00F6232C" w:rsidP="00F6232C">
            <w:pPr>
              <w:rPr>
                <w:rFonts w:asciiTheme="minorHAnsi" w:hAnsiTheme="minorHAnsi" w:cstheme="minorHAnsi"/>
                <w:b/>
                <w:bCs/>
                <w:color w:val="auto"/>
                <w:lang w:val="hr-HR"/>
              </w:rPr>
            </w:pPr>
            <w:r w:rsidRPr="00F6232C">
              <w:rPr>
                <w:rFonts w:asciiTheme="minorHAnsi" w:hAnsiTheme="minorHAnsi" w:cstheme="minorHAnsi"/>
                <w:b/>
                <w:bCs/>
                <w:color w:val="auto"/>
                <w:lang w:val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C98A0" w14:textId="17198EE0" w:rsidR="00F6232C" w:rsidRPr="00F6232C" w:rsidRDefault="00F6232C" w:rsidP="00F623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hr-HR"/>
              </w:rPr>
            </w:pPr>
            <w:r w:rsidRPr="00F6232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hr-HR"/>
              </w:rPr>
              <w:t>75.000,00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7D352" w14:textId="69DC16AF" w:rsidR="00F6232C" w:rsidRPr="00F6232C" w:rsidRDefault="00F6232C" w:rsidP="00F623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hr-HR"/>
              </w:rPr>
            </w:pPr>
            <w:r w:rsidRPr="00F6232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hr-HR"/>
              </w:rPr>
              <w:t>10.120,33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2B62C" w14:textId="3B5F2F63" w:rsidR="00F6232C" w:rsidRPr="00F6232C" w:rsidRDefault="00F6232C" w:rsidP="00F623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hr-HR"/>
              </w:rPr>
            </w:pPr>
            <w:r w:rsidRPr="00F6232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hr-HR"/>
              </w:rPr>
              <w:t>13,49 %</w:t>
            </w:r>
          </w:p>
        </w:tc>
      </w:tr>
    </w:tbl>
    <w:p w14:paraId="723A9F1F" w14:textId="267125A7" w:rsidR="00F1464F" w:rsidRPr="00BE4B2A" w:rsidRDefault="00F1464F" w:rsidP="00F1464F">
      <w:pPr>
        <w:jc w:val="both"/>
        <w:rPr>
          <w:color w:val="auto"/>
          <w:lang w:val="hr-HR"/>
        </w:rPr>
      </w:pPr>
      <w:r w:rsidRPr="00BE4B2A">
        <w:rPr>
          <w:b/>
          <w:bCs/>
          <w:color w:val="auto"/>
          <w:lang w:val="hr-HR"/>
        </w:rPr>
        <w:lastRenderedPageBreak/>
        <w:t>Otkup umjetnina</w:t>
      </w:r>
      <w:r w:rsidRPr="00BE4B2A">
        <w:rPr>
          <w:color w:val="auto"/>
          <w:lang w:val="hr-HR"/>
        </w:rPr>
        <w:t xml:space="preserve"> – sredstva za otkup umjetničkih prema godišnjem planu Gradskog muzeja Požega.</w:t>
      </w:r>
    </w:p>
    <w:p w14:paraId="4DF76E15" w14:textId="77777777" w:rsidR="00F1464F" w:rsidRPr="00BE4B2A" w:rsidRDefault="00F1464F" w:rsidP="00F1464F">
      <w:pPr>
        <w:jc w:val="both"/>
        <w:rPr>
          <w:color w:val="auto"/>
          <w:lang w:val="hr-HR"/>
        </w:rPr>
      </w:pPr>
    </w:p>
    <w:tbl>
      <w:tblPr>
        <w:tblW w:w="89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 w:firstRow="1" w:lastRow="1" w:firstColumn="1" w:lastColumn="1" w:noHBand="0" w:noVBand="0"/>
      </w:tblPr>
      <w:tblGrid>
        <w:gridCol w:w="1980"/>
        <w:gridCol w:w="1984"/>
        <w:gridCol w:w="993"/>
        <w:gridCol w:w="1134"/>
        <w:gridCol w:w="1417"/>
        <w:gridCol w:w="1418"/>
      </w:tblGrid>
      <w:tr w:rsidR="00BE4B2A" w:rsidRPr="00BE4B2A" w14:paraId="0AB0C50F" w14:textId="77777777" w:rsidTr="00BE4B2A">
        <w:trPr>
          <w:trHeight w:val="575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847055B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Pokazatelj uspješnosti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A532D9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Definicija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79C90EA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7031EE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Polazna vrijednost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790BD45" w14:textId="282D3BD2" w:rsidR="00F1464F" w:rsidRPr="00BE4B2A" w:rsidRDefault="00BE4B2A" w:rsidP="00BE4B2A">
            <w:pPr>
              <w:jc w:val="center"/>
              <w:rPr>
                <w:rFonts w:asciiTheme="minorHAnsi" w:hAnsiTheme="minorHAnsi" w:cstheme="minorHAnsi"/>
                <w:color w:val="auto"/>
                <w:kern w:val="2"/>
                <w:sz w:val="18"/>
                <w:szCs w:val="18"/>
                <w:lang w:val="hr-HR" w:eastAsia="en-US"/>
              </w:rPr>
            </w:pPr>
            <w:r w:rsidRPr="00BE4B2A">
              <w:rPr>
                <w:rFonts w:asciiTheme="minorHAnsi" w:hAnsiTheme="minorHAnsi" w:cstheme="minorHAnsi"/>
                <w:color w:val="auto"/>
                <w:kern w:val="2"/>
                <w:sz w:val="18"/>
                <w:szCs w:val="18"/>
                <w:lang w:val="hr-HR" w:eastAsia="en-US"/>
              </w:rPr>
              <w:t>IZVORNI PLAN 2024.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B9A1B5" w14:textId="142FD41E" w:rsidR="00F1464F" w:rsidRPr="00BE4B2A" w:rsidRDefault="00BE4B2A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rFonts w:asciiTheme="minorHAnsi" w:hAnsiTheme="minorHAnsi" w:cstheme="minorHAnsi"/>
                <w:color w:val="auto"/>
                <w:kern w:val="2"/>
                <w:sz w:val="18"/>
                <w:szCs w:val="18"/>
                <w:lang w:val="hr-HR" w:eastAsia="en-US"/>
              </w:rPr>
              <w:t>IZVRŠENJE 30.6.2024.</w:t>
            </w:r>
          </w:p>
        </w:tc>
      </w:tr>
      <w:tr w:rsidR="00BE4B2A" w:rsidRPr="00BE4B2A" w14:paraId="18154DEF" w14:textId="77777777" w:rsidTr="00BE4B2A">
        <w:trPr>
          <w:trHeight w:val="658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A84965C" w14:textId="77777777" w:rsidR="00F1464F" w:rsidRPr="00BE4B2A" w:rsidRDefault="00F1464F" w:rsidP="00D56A67">
            <w:pPr>
              <w:spacing w:line="254" w:lineRule="auto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 xml:space="preserve">Nabava građe -povećanje broja predmeta u  zbirkama muzeja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B890CF5" w14:textId="77777777" w:rsidR="00F1464F" w:rsidRPr="00BE4B2A" w:rsidRDefault="00F1464F" w:rsidP="00D56A67">
            <w:pPr>
              <w:spacing w:line="254" w:lineRule="auto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Zaštita predmeta kao kulturnog dobra požeškog kraja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C2DC10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broj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581091D" w14:textId="33EF5106" w:rsidR="00F1464F" w:rsidRPr="00BE4B2A" w:rsidRDefault="00BE4B2A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24752F6" w14:textId="48338BEF" w:rsidR="00F1464F" w:rsidRPr="00BE4B2A" w:rsidRDefault="00F6232C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>
              <w:rPr>
                <w:color w:val="auto"/>
                <w:sz w:val="18"/>
                <w:szCs w:val="18"/>
                <w:lang w:val="hr-HR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466E66" w14:textId="7C8C2CE2" w:rsidR="00F1464F" w:rsidRPr="00BE4B2A" w:rsidRDefault="00F6232C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>
              <w:rPr>
                <w:color w:val="auto"/>
                <w:sz w:val="18"/>
                <w:szCs w:val="18"/>
                <w:lang w:val="hr-HR"/>
              </w:rPr>
              <w:t>6</w:t>
            </w:r>
          </w:p>
        </w:tc>
      </w:tr>
      <w:tr w:rsidR="00BE4B2A" w:rsidRPr="00BE4B2A" w14:paraId="5E53541B" w14:textId="77777777" w:rsidTr="00BE4B2A">
        <w:trPr>
          <w:trHeight w:val="364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45B86BF" w14:textId="77777777" w:rsidR="00F1464F" w:rsidRPr="00BE4B2A" w:rsidRDefault="00F1464F" w:rsidP="00D56A67">
            <w:pPr>
              <w:spacing w:line="254" w:lineRule="auto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Terenska istraživanja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4CF459" w14:textId="77777777" w:rsidR="00F1464F" w:rsidRPr="00BE4B2A" w:rsidRDefault="00F1464F" w:rsidP="00D56A67">
            <w:pPr>
              <w:spacing w:line="254" w:lineRule="auto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Zaštita arheološke baštine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46E58F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broj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E14FA7" w14:textId="784A0588" w:rsidR="00F1464F" w:rsidRPr="00BE4B2A" w:rsidRDefault="00BE4B2A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B9960E" w14:textId="22693483" w:rsidR="00F1464F" w:rsidRPr="00BE4B2A" w:rsidRDefault="00F6232C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>
              <w:rPr>
                <w:color w:val="auto"/>
                <w:sz w:val="18"/>
                <w:szCs w:val="18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FBE6F80" w14:textId="39104F3F" w:rsidR="00F1464F" w:rsidRPr="00BE4B2A" w:rsidRDefault="00F6232C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>
              <w:rPr>
                <w:color w:val="auto"/>
                <w:sz w:val="18"/>
                <w:szCs w:val="18"/>
                <w:lang w:val="hr-HR"/>
              </w:rPr>
              <w:t>0</w:t>
            </w:r>
          </w:p>
        </w:tc>
      </w:tr>
    </w:tbl>
    <w:p w14:paraId="3DCE8453" w14:textId="77777777" w:rsidR="00F1464F" w:rsidRPr="00BE4B2A" w:rsidRDefault="00F1464F" w:rsidP="00F1464F">
      <w:pPr>
        <w:jc w:val="both"/>
        <w:rPr>
          <w:color w:val="auto"/>
          <w:lang w:val="hr-HR"/>
        </w:rPr>
      </w:pPr>
    </w:p>
    <w:p w14:paraId="36B728F0" w14:textId="77777777" w:rsidR="00F1464F" w:rsidRPr="00BE4B2A" w:rsidRDefault="00F1464F" w:rsidP="00F1464F">
      <w:pPr>
        <w:jc w:val="both"/>
        <w:rPr>
          <w:color w:val="auto"/>
          <w:lang w:val="hr-HR"/>
        </w:rPr>
      </w:pPr>
      <w:r w:rsidRPr="00BE4B2A">
        <w:rPr>
          <w:b/>
          <w:bCs/>
          <w:color w:val="auto"/>
          <w:lang w:val="hr-HR"/>
        </w:rPr>
        <w:t>Restauracije</w:t>
      </w:r>
      <w:r w:rsidRPr="00BE4B2A">
        <w:rPr>
          <w:color w:val="auto"/>
          <w:lang w:val="hr-HR"/>
        </w:rPr>
        <w:t xml:space="preserve"> - Muzej nema preparatorsku ni restauratorsku radionicu, kao  niti stručne djelatnike – preparatore i restauratore, stoga se predmeti moraju slati vanjskim stručnjacima – suradnicima koji su zaposleni u matičnim muzejima i restauratorskim zavodima u Zagrebu, Osijeku i drugim ustanovama ili su vlasnici obrta, poduzeća za tu namjenu. </w:t>
      </w:r>
    </w:p>
    <w:p w14:paraId="0C35061A" w14:textId="77777777" w:rsidR="00BE4B2A" w:rsidRPr="00BE4B2A" w:rsidRDefault="00BE4B2A" w:rsidP="00F1464F">
      <w:pPr>
        <w:jc w:val="both"/>
        <w:rPr>
          <w:color w:val="auto"/>
          <w:lang w:val="hr-HR"/>
        </w:rPr>
      </w:pPr>
    </w:p>
    <w:tbl>
      <w:tblPr>
        <w:tblW w:w="89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 w:firstRow="1" w:lastRow="1" w:firstColumn="1" w:lastColumn="1" w:noHBand="0" w:noVBand="0"/>
      </w:tblPr>
      <w:tblGrid>
        <w:gridCol w:w="1980"/>
        <w:gridCol w:w="1984"/>
        <w:gridCol w:w="993"/>
        <w:gridCol w:w="1134"/>
        <w:gridCol w:w="1417"/>
        <w:gridCol w:w="1418"/>
      </w:tblGrid>
      <w:tr w:rsidR="00BE4B2A" w:rsidRPr="00BE4B2A" w14:paraId="27E3A51B" w14:textId="77777777" w:rsidTr="00BE4B2A">
        <w:trPr>
          <w:trHeight w:val="575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AA4F4A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Pokazatelj uspješnosti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FB08407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Definicija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C5D895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12B660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Polazna vrijednost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94B4A63" w14:textId="3DE3381F" w:rsidR="00F1464F" w:rsidRPr="00BE4B2A" w:rsidRDefault="00BE4B2A" w:rsidP="00BE4B2A">
            <w:pPr>
              <w:jc w:val="center"/>
              <w:rPr>
                <w:rFonts w:asciiTheme="minorHAnsi" w:hAnsiTheme="minorHAnsi" w:cstheme="minorHAnsi"/>
                <w:color w:val="auto"/>
                <w:kern w:val="2"/>
                <w:sz w:val="18"/>
                <w:szCs w:val="18"/>
                <w:lang w:val="hr-HR" w:eastAsia="en-US"/>
              </w:rPr>
            </w:pPr>
            <w:r w:rsidRPr="00BE4B2A">
              <w:rPr>
                <w:rFonts w:asciiTheme="minorHAnsi" w:hAnsiTheme="minorHAnsi" w:cstheme="minorHAnsi"/>
                <w:color w:val="auto"/>
                <w:kern w:val="2"/>
                <w:sz w:val="18"/>
                <w:szCs w:val="18"/>
                <w:lang w:val="hr-HR" w:eastAsia="en-US"/>
              </w:rPr>
              <w:t>IZVORNI PLAN 2024.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71A9A3" w14:textId="55CEB067" w:rsidR="00F1464F" w:rsidRPr="00BE4B2A" w:rsidRDefault="00BE4B2A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rFonts w:asciiTheme="minorHAnsi" w:hAnsiTheme="minorHAnsi" w:cstheme="minorHAnsi"/>
                <w:color w:val="auto"/>
                <w:kern w:val="2"/>
                <w:sz w:val="18"/>
                <w:szCs w:val="18"/>
                <w:lang w:val="hr-HR" w:eastAsia="en-US"/>
              </w:rPr>
              <w:t>IZVRŠENJE 30.6.2024.</w:t>
            </w:r>
          </w:p>
        </w:tc>
      </w:tr>
      <w:tr w:rsidR="00BE4B2A" w:rsidRPr="00BE4B2A" w14:paraId="63B48A41" w14:textId="77777777" w:rsidTr="00BE4B2A">
        <w:trPr>
          <w:trHeight w:val="779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341C137" w14:textId="77777777" w:rsidR="00F1464F" w:rsidRPr="00BE4B2A" w:rsidRDefault="00F1464F" w:rsidP="00D56A67">
            <w:pPr>
              <w:spacing w:line="254" w:lineRule="auto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 xml:space="preserve">Povećanje broja restauriranih predmeta iz svih odjela muzeja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9E54F6" w14:textId="77777777" w:rsidR="00F1464F" w:rsidRPr="00BE4B2A" w:rsidRDefault="00F1464F" w:rsidP="00D56A67">
            <w:pPr>
              <w:spacing w:line="254" w:lineRule="auto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Zaštita predmeta kao kulturnog dobra požeškog kraja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2E567C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broj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B882ED" w14:textId="6BB893AD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1</w:t>
            </w:r>
            <w:r w:rsidR="00BE4B2A" w:rsidRPr="00BE4B2A">
              <w:rPr>
                <w:color w:val="auto"/>
                <w:sz w:val="18"/>
                <w:szCs w:val="18"/>
                <w:lang w:val="hr-HR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839A8E" w14:textId="45535CF3" w:rsidR="00F1464F" w:rsidRPr="00BE4B2A" w:rsidRDefault="00F6232C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>
              <w:rPr>
                <w:color w:val="auto"/>
                <w:sz w:val="18"/>
                <w:szCs w:val="18"/>
                <w:lang w:val="hr-HR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CD3F56" w14:textId="15810C1E" w:rsidR="00F1464F" w:rsidRPr="00BE4B2A" w:rsidRDefault="00F6232C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>
              <w:rPr>
                <w:color w:val="auto"/>
                <w:sz w:val="18"/>
                <w:szCs w:val="18"/>
                <w:lang w:val="hr-HR"/>
              </w:rPr>
              <w:t>60</w:t>
            </w:r>
          </w:p>
        </w:tc>
      </w:tr>
    </w:tbl>
    <w:p w14:paraId="2028C571" w14:textId="77777777" w:rsidR="00F1464F" w:rsidRPr="00BE4B2A" w:rsidRDefault="00F1464F" w:rsidP="00F1464F">
      <w:pPr>
        <w:jc w:val="both"/>
        <w:rPr>
          <w:b/>
          <w:bCs/>
          <w:color w:val="auto"/>
          <w:sz w:val="20"/>
          <w:lang w:val="hr-HR"/>
        </w:rPr>
      </w:pPr>
    </w:p>
    <w:p w14:paraId="572B541F" w14:textId="77777777" w:rsidR="00F1464F" w:rsidRPr="00BE4B2A" w:rsidRDefault="00F1464F" w:rsidP="00F1464F">
      <w:pPr>
        <w:jc w:val="both"/>
        <w:rPr>
          <w:color w:val="auto"/>
          <w:lang w:val="hr-HR"/>
        </w:rPr>
      </w:pPr>
      <w:r w:rsidRPr="00BE4B2A">
        <w:rPr>
          <w:b/>
          <w:bCs/>
          <w:color w:val="auto"/>
          <w:sz w:val="20"/>
          <w:lang w:val="hr-HR"/>
        </w:rPr>
        <w:t>Izložbe</w:t>
      </w:r>
      <w:r w:rsidRPr="00BE4B2A">
        <w:rPr>
          <w:b/>
          <w:bCs/>
          <w:color w:val="auto"/>
          <w:lang w:val="hr-HR"/>
        </w:rPr>
        <w:t xml:space="preserve"> -</w:t>
      </w:r>
      <w:r w:rsidRPr="00BE4B2A">
        <w:rPr>
          <w:color w:val="auto"/>
          <w:lang w:val="hr-HR"/>
        </w:rPr>
        <w:t xml:space="preserve"> u predviđenim troškovima su uglavnom troškovi dnevnica, putnih  troškova i smještaja za osobe koje vode gostujuće izložbe te sredstva za grafičke i tiskarske pripreme, pa i za eventualne nepredviđene troškove oko organizacije izložbi. Cilj provedbe ovog programa je promocija muzejske djelatnosti te uključivanje građana i ostalih subjekata u aktivnu suradnju. Program predviđa promociju obnovljene zgrade te promociju OŠ Julija </w:t>
      </w:r>
      <w:proofErr w:type="spellStart"/>
      <w:r w:rsidRPr="00BE4B2A">
        <w:rPr>
          <w:color w:val="auto"/>
          <w:lang w:val="hr-HR"/>
        </w:rPr>
        <w:t>Kempfa</w:t>
      </w:r>
      <w:proofErr w:type="spellEnd"/>
      <w:r w:rsidRPr="00BE4B2A">
        <w:rPr>
          <w:color w:val="auto"/>
          <w:lang w:val="hr-HR"/>
        </w:rPr>
        <w:t xml:space="preserve"> i proslavu  sto i pedeset (150) godina Dobrovoljnog vatrogasnog društva grada Požege. Program predviđa organizaciju promotivnih izložbi na sve navedene teme u cilju daljnje promocije Gradskog muzeja Požega i Grada Požege.</w:t>
      </w:r>
    </w:p>
    <w:p w14:paraId="3446FB76" w14:textId="77777777" w:rsidR="00F1464F" w:rsidRPr="00BE4B2A" w:rsidRDefault="00F1464F" w:rsidP="00F1464F">
      <w:pPr>
        <w:jc w:val="both"/>
        <w:rPr>
          <w:color w:val="auto"/>
          <w:lang w:val="hr-HR"/>
        </w:rPr>
      </w:pPr>
    </w:p>
    <w:tbl>
      <w:tblPr>
        <w:tblW w:w="87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 w:firstRow="1" w:lastRow="1" w:firstColumn="1" w:lastColumn="1" w:noHBand="0" w:noVBand="0"/>
      </w:tblPr>
      <w:tblGrid>
        <w:gridCol w:w="1980"/>
        <w:gridCol w:w="1984"/>
        <w:gridCol w:w="993"/>
        <w:gridCol w:w="1134"/>
        <w:gridCol w:w="1275"/>
        <w:gridCol w:w="1418"/>
      </w:tblGrid>
      <w:tr w:rsidR="00BE4B2A" w:rsidRPr="00BE4B2A" w14:paraId="04AFC7E1" w14:textId="77777777" w:rsidTr="00BE4B2A">
        <w:trPr>
          <w:trHeight w:val="575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299B4F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Pokazatelj uspješnosti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37FD71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Definicija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02A66D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B77D4A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Polazna vrijednost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384E608" w14:textId="314F39BA" w:rsidR="00F1464F" w:rsidRPr="00BE4B2A" w:rsidRDefault="00BE4B2A" w:rsidP="00BE4B2A">
            <w:pPr>
              <w:jc w:val="center"/>
              <w:rPr>
                <w:rFonts w:asciiTheme="minorHAnsi" w:hAnsiTheme="minorHAnsi" w:cstheme="minorHAnsi"/>
                <w:color w:val="auto"/>
                <w:kern w:val="2"/>
                <w:sz w:val="18"/>
                <w:szCs w:val="18"/>
                <w:lang w:val="hr-HR" w:eastAsia="en-US"/>
              </w:rPr>
            </w:pPr>
            <w:r w:rsidRPr="00BE4B2A">
              <w:rPr>
                <w:rFonts w:asciiTheme="minorHAnsi" w:hAnsiTheme="minorHAnsi" w:cstheme="minorHAnsi"/>
                <w:color w:val="auto"/>
                <w:kern w:val="2"/>
                <w:sz w:val="18"/>
                <w:szCs w:val="18"/>
                <w:lang w:val="hr-HR" w:eastAsia="en-US"/>
              </w:rPr>
              <w:t>IZVORNI PLAN 2024.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C798E61" w14:textId="72090101" w:rsidR="00F1464F" w:rsidRPr="00BE4B2A" w:rsidRDefault="00BE4B2A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rFonts w:asciiTheme="minorHAnsi" w:hAnsiTheme="minorHAnsi" w:cstheme="minorHAnsi"/>
                <w:color w:val="auto"/>
                <w:kern w:val="2"/>
                <w:sz w:val="18"/>
                <w:szCs w:val="18"/>
                <w:lang w:val="hr-HR" w:eastAsia="en-US"/>
              </w:rPr>
              <w:t>IZVRŠENJE 30.6.2024.</w:t>
            </w:r>
          </w:p>
        </w:tc>
      </w:tr>
      <w:tr w:rsidR="00BE4B2A" w:rsidRPr="00BE4B2A" w14:paraId="21DDC49C" w14:textId="77777777" w:rsidTr="00BE4B2A">
        <w:trPr>
          <w:trHeight w:val="791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93ADBF" w14:textId="77777777" w:rsidR="00F1464F" w:rsidRPr="00BE4B2A" w:rsidRDefault="00F1464F" w:rsidP="00D56A67">
            <w:pPr>
              <w:spacing w:line="254" w:lineRule="auto"/>
              <w:rPr>
                <w:rFonts w:eastAsia="Arial"/>
                <w:bCs/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Povećanje broja korisnika i posjetitelja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7D5C44" w14:textId="77777777" w:rsidR="00F1464F" w:rsidRPr="00BE4B2A" w:rsidRDefault="00F1464F" w:rsidP="00D56A67">
            <w:pPr>
              <w:spacing w:line="254" w:lineRule="auto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Promocija muzejske djelatnosti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497B6A" w14:textId="77777777" w:rsidR="00F1464F" w:rsidRPr="00BE4B2A" w:rsidRDefault="00F1464F" w:rsidP="00D56A67">
            <w:pPr>
              <w:snapToGrid w:val="0"/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broj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105BC4" w14:textId="2A2C790B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9D21E7" w14:textId="072C730A" w:rsidR="00F1464F" w:rsidRPr="00BE4B2A" w:rsidRDefault="00F6232C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>
              <w:rPr>
                <w:color w:val="auto"/>
                <w:sz w:val="18"/>
                <w:szCs w:val="18"/>
                <w:lang w:val="hr-HR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2A817F" w14:textId="1D2F015F" w:rsidR="00F1464F" w:rsidRPr="00BE4B2A" w:rsidRDefault="00787636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>
              <w:rPr>
                <w:color w:val="auto"/>
                <w:sz w:val="18"/>
                <w:szCs w:val="18"/>
                <w:lang w:val="hr-HR"/>
              </w:rPr>
              <w:t>10</w:t>
            </w:r>
          </w:p>
        </w:tc>
      </w:tr>
    </w:tbl>
    <w:p w14:paraId="53CC55DC" w14:textId="77777777" w:rsidR="00F1464F" w:rsidRPr="00BE4B2A" w:rsidRDefault="00F1464F" w:rsidP="00F1464F">
      <w:pPr>
        <w:jc w:val="both"/>
        <w:rPr>
          <w:color w:val="auto"/>
          <w:lang w:val="hr-HR"/>
        </w:rPr>
      </w:pPr>
    </w:p>
    <w:p w14:paraId="6106B3CF" w14:textId="77777777" w:rsidR="00F1464F" w:rsidRPr="00BE4B2A" w:rsidRDefault="00F1464F" w:rsidP="00F1464F">
      <w:pPr>
        <w:jc w:val="both"/>
        <w:rPr>
          <w:color w:val="auto"/>
          <w:lang w:val="hr-HR"/>
        </w:rPr>
      </w:pPr>
      <w:r w:rsidRPr="00BE4B2A">
        <w:rPr>
          <w:b/>
          <w:bCs/>
          <w:color w:val="auto"/>
          <w:lang w:val="hr-HR"/>
        </w:rPr>
        <w:t>Digitalizacija</w:t>
      </w:r>
      <w:r w:rsidRPr="00BE4B2A">
        <w:rPr>
          <w:color w:val="auto"/>
          <w:lang w:val="hr-HR"/>
        </w:rPr>
        <w:t xml:space="preserve"> - zbog zastarjelosti i lošeg idejnog rješenja, potrebno je nadograditi i usavršiti web stranicu Gradskog muzeja Požega, odmah nakon otvaranja nove zgrade muzeja. Potrebno je povećati njezinu vidljivost te ju prilagoditi za praktičnije korištenje i bolju preglednost.</w:t>
      </w:r>
    </w:p>
    <w:p w14:paraId="592CF2B3" w14:textId="77777777" w:rsidR="00F1464F" w:rsidRPr="00BE4B2A" w:rsidRDefault="00F1464F" w:rsidP="00F1464F">
      <w:pPr>
        <w:jc w:val="both"/>
        <w:rPr>
          <w:color w:val="auto"/>
          <w:lang w:val="hr-HR"/>
        </w:rPr>
      </w:pPr>
    </w:p>
    <w:tbl>
      <w:tblPr>
        <w:tblW w:w="87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 w:firstRow="1" w:lastRow="1" w:firstColumn="1" w:lastColumn="1" w:noHBand="0" w:noVBand="0"/>
      </w:tblPr>
      <w:tblGrid>
        <w:gridCol w:w="1980"/>
        <w:gridCol w:w="1984"/>
        <w:gridCol w:w="993"/>
        <w:gridCol w:w="1134"/>
        <w:gridCol w:w="1275"/>
        <w:gridCol w:w="1418"/>
      </w:tblGrid>
      <w:tr w:rsidR="00BE4B2A" w:rsidRPr="00BE4B2A" w14:paraId="2B3EE4FA" w14:textId="77777777" w:rsidTr="00BE4B2A">
        <w:trPr>
          <w:trHeight w:val="575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C67A973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Pokazatelj uspješnosti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DC7440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Definicija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647C10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4F8503A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Polazna vrijednost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8027954" w14:textId="27B1901E" w:rsidR="00F1464F" w:rsidRPr="00BE4B2A" w:rsidRDefault="00BE4B2A" w:rsidP="00BE4B2A">
            <w:pPr>
              <w:jc w:val="center"/>
              <w:rPr>
                <w:rFonts w:asciiTheme="minorHAnsi" w:hAnsiTheme="minorHAnsi" w:cstheme="minorHAnsi"/>
                <w:color w:val="auto"/>
                <w:kern w:val="2"/>
                <w:sz w:val="18"/>
                <w:szCs w:val="18"/>
                <w:lang w:val="hr-HR" w:eastAsia="en-US"/>
              </w:rPr>
            </w:pPr>
            <w:r w:rsidRPr="00BE4B2A">
              <w:rPr>
                <w:rFonts w:asciiTheme="minorHAnsi" w:hAnsiTheme="minorHAnsi" w:cstheme="minorHAnsi"/>
                <w:color w:val="auto"/>
                <w:kern w:val="2"/>
                <w:sz w:val="18"/>
                <w:szCs w:val="18"/>
                <w:lang w:val="hr-HR" w:eastAsia="en-US"/>
              </w:rPr>
              <w:t>IZVORNI PLAN 2024.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F54A3B" w14:textId="4CE6CB41" w:rsidR="00F1464F" w:rsidRPr="00BE4B2A" w:rsidRDefault="00BE4B2A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rFonts w:asciiTheme="minorHAnsi" w:hAnsiTheme="minorHAnsi" w:cstheme="minorHAnsi"/>
                <w:color w:val="auto"/>
                <w:kern w:val="2"/>
                <w:sz w:val="18"/>
                <w:szCs w:val="18"/>
                <w:lang w:val="hr-HR" w:eastAsia="en-US"/>
              </w:rPr>
              <w:t>IZVRŠENJE 30.6.2024.</w:t>
            </w:r>
          </w:p>
        </w:tc>
      </w:tr>
      <w:tr w:rsidR="00BE4B2A" w:rsidRPr="00BE4B2A" w14:paraId="08B9E506" w14:textId="77777777" w:rsidTr="00BE4B2A">
        <w:trPr>
          <w:trHeight w:val="577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6E31F6B" w14:textId="77777777" w:rsidR="00F1464F" w:rsidRPr="00BE4B2A" w:rsidRDefault="00F1464F" w:rsidP="00D56A67">
            <w:pPr>
              <w:spacing w:line="254" w:lineRule="auto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rFonts w:eastAsia="Arial"/>
                <w:bCs/>
                <w:color w:val="auto"/>
                <w:sz w:val="18"/>
                <w:szCs w:val="18"/>
                <w:lang w:val="hr-HR"/>
              </w:rPr>
              <w:t>Proširenje digitalne zbirke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39021E" w14:textId="77777777" w:rsidR="00F1464F" w:rsidRPr="00BE4B2A" w:rsidRDefault="00F1464F" w:rsidP="00D56A67">
            <w:pPr>
              <w:spacing w:line="254" w:lineRule="auto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Zaštita kulturne baštine požeškog kraja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0132639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broj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AE0CC8" w14:textId="284B0B7B" w:rsidR="00F1464F" w:rsidRPr="00BE4B2A" w:rsidRDefault="00BE4B2A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2D37B6" w14:textId="68784F99" w:rsidR="00F1464F" w:rsidRPr="00BE4B2A" w:rsidRDefault="00F6232C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>
              <w:rPr>
                <w:color w:val="auto"/>
                <w:sz w:val="18"/>
                <w:szCs w:val="18"/>
                <w:lang w:val="hr-HR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BF1FE7" w14:textId="6A928B6D" w:rsidR="00F1464F" w:rsidRPr="00BE4B2A" w:rsidRDefault="00F6232C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>
              <w:rPr>
                <w:color w:val="auto"/>
                <w:sz w:val="18"/>
                <w:szCs w:val="18"/>
                <w:lang w:val="hr-HR"/>
              </w:rPr>
              <w:t>0</w:t>
            </w:r>
          </w:p>
        </w:tc>
      </w:tr>
    </w:tbl>
    <w:p w14:paraId="5E93D7C4" w14:textId="77777777" w:rsidR="00F1464F" w:rsidRPr="00BE4B2A" w:rsidRDefault="00F1464F" w:rsidP="00F1464F">
      <w:pPr>
        <w:jc w:val="both"/>
        <w:rPr>
          <w:b/>
          <w:bCs/>
          <w:color w:val="auto"/>
          <w:lang w:val="hr-HR"/>
        </w:rPr>
      </w:pPr>
    </w:p>
    <w:p w14:paraId="68C96A12" w14:textId="77777777" w:rsidR="00F1464F" w:rsidRPr="00BE4B2A" w:rsidRDefault="00F1464F" w:rsidP="00F1464F">
      <w:pPr>
        <w:jc w:val="both"/>
        <w:rPr>
          <w:color w:val="auto"/>
          <w:lang w:val="hr-HR"/>
        </w:rPr>
      </w:pPr>
      <w:bookmarkStart w:id="2" w:name="_Hlk176513890"/>
      <w:r w:rsidRPr="00BE4B2A">
        <w:rPr>
          <w:b/>
          <w:bCs/>
          <w:color w:val="auto"/>
          <w:lang w:val="hr-HR"/>
        </w:rPr>
        <w:t>Izdavačka djelatnost</w:t>
      </w:r>
      <w:r w:rsidRPr="00BE4B2A">
        <w:rPr>
          <w:color w:val="auto"/>
          <w:lang w:val="hr-HR"/>
        </w:rPr>
        <w:t xml:space="preserve"> - programom je planirano izdavanje monografije povodom 100-godišnjice od osnivanja Gradskog muzeja Požega. Monografija pod nazivom Monografija </w:t>
      </w:r>
      <w:proofErr w:type="spellStart"/>
      <w:r w:rsidRPr="00BE4B2A">
        <w:rPr>
          <w:color w:val="auto"/>
          <w:lang w:val="hr-HR"/>
        </w:rPr>
        <w:t>Grgurevo</w:t>
      </w:r>
      <w:proofErr w:type="spellEnd"/>
      <w:r w:rsidRPr="00BE4B2A">
        <w:rPr>
          <w:color w:val="auto"/>
          <w:lang w:val="hr-HR"/>
        </w:rPr>
        <w:t>, treba predstaviti Muzej i grad Požegu općenito. Programom  su predviđena sredstva za ilustraciju karte Požeškog vinogorja, kao i za snimanje fotografija na terenu te autorska prava za korištenje istih fotografija. Osim toga predviđeni su i troškovi stručne recenzije teksta i njegov prijevod na engleski jezik te oblikovanje i grafička priprema za tisak, obrada fotografija i sam tisak monografije.</w:t>
      </w:r>
    </w:p>
    <w:p w14:paraId="11F715A6" w14:textId="77777777" w:rsidR="00F1464F" w:rsidRPr="00BE4B2A" w:rsidRDefault="00F1464F" w:rsidP="00F1464F">
      <w:pPr>
        <w:jc w:val="both"/>
        <w:rPr>
          <w:color w:val="auto"/>
          <w:lang w:val="hr-HR"/>
        </w:rPr>
      </w:pPr>
    </w:p>
    <w:tbl>
      <w:tblPr>
        <w:tblW w:w="864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 w:firstRow="1" w:lastRow="1" w:firstColumn="1" w:lastColumn="1" w:noHBand="0" w:noVBand="0"/>
      </w:tblPr>
      <w:tblGrid>
        <w:gridCol w:w="1980"/>
        <w:gridCol w:w="1984"/>
        <w:gridCol w:w="993"/>
        <w:gridCol w:w="1134"/>
        <w:gridCol w:w="1275"/>
        <w:gridCol w:w="1276"/>
      </w:tblGrid>
      <w:tr w:rsidR="00BE4B2A" w:rsidRPr="00BE4B2A" w14:paraId="78AAFD37" w14:textId="77777777" w:rsidTr="00BE4B2A">
        <w:trPr>
          <w:trHeight w:val="575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06445D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lastRenderedPageBreak/>
              <w:t>Pokazatelj uspješnosti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E79936E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Definicija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19AF29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61ADAE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Polazna vrijednost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FE40EB4" w14:textId="4A8761C7" w:rsidR="00F1464F" w:rsidRPr="00BE4B2A" w:rsidRDefault="00BE4B2A" w:rsidP="00BE4B2A">
            <w:pPr>
              <w:jc w:val="center"/>
              <w:rPr>
                <w:rFonts w:asciiTheme="minorHAnsi" w:hAnsiTheme="minorHAnsi" w:cstheme="minorHAnsi"/>
                <w:color w:val="auto"/>
                <w:kern w:val="2"/>
                <w:sz w:val="18"/>
                <w:szCs w:val="18"/>
                <w:lang w:val="hr-HR" w:eastAsia="en-US"/>
              </w:rPr>
            </w:pPr>
            <w:r w:rsidRPr="00BE4B2A">
              <w:rPr>
                <w:rFonts w:asciiTheme="minorHAnsi" w:hAnsiTheme="minorHAnsi" w:cstheme="minorHAnsi"/>
                <w:color w:val="auto"/>
                <w:kern w:val="2"/>
                <w:sz w:val="18"/>
                <w:szCs w:val="18"/>
                <w:lang w:val="hr-HR" w:eastAsia="en-US"/>
              </w:rPr>
              <w:t>IZVORNI PLAN 2024.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14CFE8" w14:textId="084A00E0" w:rsidR="00F1464F" w:rsidRPr="00BE4B2A" w:rsidRDefault="00BE4B2A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rFonts w:asciiTheme="minorHAnsi" w:hAnsiTheme="minorHAnsi" w:cstheme="minorHAnsi"/>
                <w:color w:val="auto"/>
                <w:kern w:val="2"/>
                <w:sz w:val="18"/>
                <w:szCs w:val="18"/>
                <w:lang w:val="hr-HR" w:eastAsia="en-US"/>
              </w:rPr>
              <w:t>IZVRŠENJE 30.6.2024.</w:t>
            </w:r>
          </w:p>
        </w:tc>
      </w:tr>
      <w:tr w:rsidR="00BE4B2A" w:rsidRPr="00BE4B2A" w14:paraId="53CD1CCB" w14:textId="77777777" w:rsidTr="00BE4B2A">
        <w:trPr>
          <w:trHeight w:val="577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C11A25" w14:textId="77777777" w:rsidR="00F1464F" w:rsidRPr="00BE4B2A" w:rsidRDefault="00F1464F" w:rsidP="00D56A67">
            <w:pPr>
              <w:spacing w:line="254" w:lineRule="auto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Promocija muzeja i grada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14DE53" w14:textId="77777777" w:rsidR="00F1464F" w:rsidRPr="00BE4B2A" w:rsidRDefault="00F1464F" w:rsidP="00D56A67">
            <w:pPr>
              <w:spacing w:line="254" w:lineRule="auto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Edukativna i marketinška  djelatnost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A1EAAD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broj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B49E22" w14:textId="4CEC4F15" w:rsidR="00F1464F" w:rsidRPr="00BE4B2A" w:rsidRDefault="00BE4B2A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232311" w14:textId="5CA1E1CF" w:rsidR="00F1464F" w:rsidRPr="00BE4B2A" w:rsidRDefault="00F6232C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>
              <w:rPr>
                <w:color w:val="auto"/>
                <w:sz w:val="18"/>
                <w:szCs w:val="18"/>
                <w:lang w:val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051D2A" w14:textId="4960A674" w:rsidR="00F1464F" w:rsidRPr="00BE4B2A" w:rsidRDefault="00F6232C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>
              <w:rPr>
                <w:color w:val="auto"/>
                <w:sz w:val="18"/>
                <w:szCs w:val="18"/>
                <w:lang w:val="hr-HR"/>
              </w:rPr>
              <w:t>0</w:t>
            </w:r>
          </w:p>
        </w:tc>
      </w:tr>
      <w:bookmarkEnd w:id="2"/>
    </w:tbl>
    <w:p w14:paraId="7ED68D15" w14:textId="77777777" w:rsidR="00F1464F" w:rsidRPr="00BE4B2A" w:rsidRDefault="00F1464F" w:rsidP="00F1464F">
      <w:pPr>
        <w:jc w:val="both"/>
        <w:rPr>
          <w:b/>
          <w:bCs/>
          <w:color w:val="auto"/>
          <w:lang w:val="hr-HR"/>
        </w:rPr>
      </w:pPr>
    </w:p>
    <w:p w14:paraId="07EF49B5" w14:textId="77777777" w:rsidR="00F1464F" w:rsidRPr="00BE4B2A" w:rsidRDefault="00F1464F" w:rsidP="00F1464F">
      <w:pPr>
        <w:jc w:val="both"/>
        <w:rPr>
          <w:color w:val="auto"/>
          <w:lang w:val="hr-HR"/>
        </w:rPr>
      </w:pPr>
      <w:r w:rsidRPr="00BE4B2A">
        <w:rPr>
          <w:b/>
          <w:bCs/>
          <w:color w:val="auto"/>
          <w:lang w:val="hr-HR"/>
        </w:rPr>
        <w:t>Muzejske radionice</w:t>
      </w:r>
      <w:r w:rsidRPr="00BE4B2A">
        <w:rPr>
          <w:color w:val="auto"/>
          <w:lang w:val="hr-HR"/>
        </w:rPr>
        <w:t xml:space="preserve"> - sredstva za potrebe pedagoške i etnološke radionice (plaćanje honorara i ugovora o djelu i autorskih ugovora te putnih i drugih troškova vanjskim suradnicima).</w:t>
      </w:r>
    </w:p>
    <w:p w14:paraId="01EB479A" w14:textId="77777777" w:rsidR="00F1464F" w:rsidRPr="00BE4B2A" w:rsidRDefault="00F1464F" w:rsidP="00F1464F">
      <w:pPr>
        <w:jc w:val="both"/>
        <w:rPr>
          <w:color w:val="auto"/>
          <w:lang w:val="hr-HR"/>
        </w:rPr>
      </w:pPr>
    </w:p>
    <w:tbl>
      <w:tblPr>
        <w:tblW w:w="850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 w:firstRow="1" w:lastRow="1" w:firstColumn="1" w:lastColumn="1" w:noHBand="0" w:noVBand="0"/>
      </w:tblPr>
      <w:tblGrid>
        <w:gridCol w:w="1980"/>
        <w:gridCol w:w="1984"/>
        <w:gridCol w:w="993"/>
        <w:gridCol w:w="1134"/>
        <w:gridCol w:w="1275"/>
        <w:gridCol w:w="1134"/>
      </w:tblGrid>
      <w:tr w:rsidR="00BE4B2A" w:rsidRPr="00BE4B2A" w14:paraId="1B4C6C39" w14:textId="77777777" w:rsidTr="00BE4B2A">
        <w:trPr>
          <w:trHeight w:val="575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A267DD1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Pokazatelj uspješnosti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B58E78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Definicija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D2796BD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2CEC852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Polazna vrijednost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4F18BDC" w14:textId="78256B49" w:rsidR="00F1464F" w:rsidRPr="00BE4B2A" w:rsidRDefault="00BE4B2A" w:rsidP="00BE4B2A">
            <w:pPr>
              <w:jc w:val="center"/>
              <w:rPr>
                <w:rFonts w:asciiTheme="minorHAnsi" w:hAnsiTheme="minorHAnsi" w:cstheme="minorHAnsi"/>
                <w:color w:val="auto"/>
                <w:kern w:val="2"/>
                <w:sz w:val="18"/>
                <w:szCs w:val="18"/>
                <w:lang w:val="hr-HR" w:eastAsia="en-US"/>
              </w:rPr>
            </w:pPr>
            <w:r w:rsidRPr="00BE4B2A">
              <w:rPr>
                <w:rFonts w:asciiTheme="minorHAnsi" w:hAnsiTheme="minorHAnsi" w:cstheme="minorHAnsi"/>
                <w:color w:val="auto"/>
                <w:kern w:val="2"/>
                <w:sz w:val="18"/>
                <w:szCs w:val="18"/>
                <w:lang w:val="hr-HR" w:eastAsia="en-US"/>
              </w:rPr>
              <w:t>IZVORNI PLAN 2024.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8F40CE" w14:textId="7CB2966D" w:rsidR="00F1464F" w:rsidRPr="00BE4B2A" w:rsidRDefault="00BE4B2A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rFonts w:asciiTheme="minorHAnsi" w:hAnsiTheme="minorHAnsi" w:cstheme="minorHAnsi"/>
                <w:color w:val="auto"/>
                <w:kern w:val="2"/>
                <w:sz w:val="18"/>
                <w:szCs w:val="18"/>
                <w:lang w:val="hr-HR" w:eastAsia="en-US"/>
              </w:rPr>
              <w:t>IZVRŠENJE 30.6.2024.</w:t>
            </w:r>
          </w:p>
        </w:tc>
      </w:tr>
      <w:tr w:rsidR="00BE4B2A" w:rsidRPr="00BE4B2A" w14:paraId="4C5FDFF5" w14:textId="77777777" w:rsidTr="00BE4B2A">
        <w:trPr>
          <w:trHeight w:val="371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DE0814D" w14:textId="77777777" w:rsidR="00F1464F" w:rsidRPr="00BE4B2A" w:rsidRDefault="00F1464F" w:rsidP="00D56A67">
            <w:pPr>
              <w:spacing w:line="254" w:lineRule="auto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Promocija muzeja i grada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CD4277" w14:textId="77777777" w:rsidR="00F1464F" w:rsidRPr="00BE4B2A" w:rsidRDefault="00F1464F" w:rsidP="00D56A67">
            <w:pPr>
              <w:spacing w:line="254" w:lineRule="auto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Edukativna i marketinška  djelatnost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7B7A64" w14:textId="77777777" w:rsidR="00F1464F" w:rsidRPr="00BE4B2A" w:rsidRDefault="00F1464F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broj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D1319C8" w14:textId="2BE9E559" w:rsidR="00F1464F" w:rsidRPr="00BE4B2A" w:rsidRDefault="00BE4B2A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 w:rsidRPr="00BE4B2A">
              <w:rPr>
                <w:color w:val="auto"/>
                <w:sz w:val="18"/>
                <w:szCs w:val="18"/>
                <w:lang w:val="hr-HR"/>
              </w:rPr>
              <w:t>2</w:t>
            </w:r>
            <w:r w:rsidR="00F1464F" w:rsidRPr="00BE4B2A">
              <w:rPr>
                <w:color w:val="auto"/>
                <w:sz w:val="18"/>
                <w:szCs w:val="18"/>
                <w:lang w:val="hr-HR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0D0E41F" w14:textId="4393F187" w:rsidR="00F1464F" w:rsidRPr="00BE4B2A" w:rsidRDefault="00F6232C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>
              <w:rPr>
                <w:color w:val="auto"/>
                <w:sz w:val="18"/>
                <w:szCs w:val="18"/>
                <w:lang w:val="hr-HR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CC6AA0" w14:textId="1DA5A3FB" w:rsidR="00F1464F" w:rsidRPr="00BE4B2A" w:rsidRDefault="00F6232C" w:rsidP="00D56A67">
            <w:pPr>
              <w:spacing w:line="254" w:lineRule="auto"/>
              <w:jc w:val="center"/>
              <w:rPr>
                <w:color w:val="auto"/>
                <w:sz w:val="18"/>
                <w:szCs w:val="18"/>
                <w:lang w:val="hr-HR"/>
              </w:rPr>
            </w:pPr>
            <w:r>
              <w:rPr>
                <w:color w:val="auto"/>
                <w:sz w:val="18"/>
                <w:szCs w:val="18"/>
                <w:lang w:val="hr-HR"/>
              </w:rPr>
              <w:t>2</w:t>
            </w:r>
          </w:p>
        </w:tc>
      </w:tr>
    </w:tbl>
    <w:p w14:paraId="79969621" w14:textId="77777777" w:rsidR="00761992" w:rsidRPr="00BE4B2A" w:rsidRDefault="00761992" w:rsidP="00761992">
      <w:pPr>
        <w:jc w:val="both"/>
        <w:rPr>
          <w:rFonts w:asciiTheme="minorHAnsi" w:hAnsiTheme="minorHAnsi" w:cstheme="minorHAnsi"/>
          <w:color w:val="auto"/>
          <w:lang w:val="hr-HR"/>
        </w:rPr>
      </w:pPr>
    </w:p>
    <w:sectPr w:rsidR="00761992" w:rsidRPr="00BE4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41A88"/>
    <w:multiLevelType w:val="hybridMultilevel"/>
    <w:tmpl w:val="F34EB31A"/>
    <w:lvl w:ilvl="0" w:tplc="C00AB7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84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92"/>
    <w:rsid w:val="0001077B"/>
    <w:rsid w:val="00024DAF"/>
    <w:rsid w:val="000642B7"/>
    <w:rsid w:val="00081C03"/>
    <w:rsid w:val="000E2B3D"/>
    <w:rsid w:val="0018303D"/>
    <w:rsid w:val="001C1547"/>
    <w:rsid w:val="002101FA"/>
    <w:rsid w:val="005A105F"/>
    <w:rsid w:val="00761992"/>
    <w:rsid w:val="00787636"/>
    <w:rsid w:val="0083133F"/>
    <w:rsid w:val="00871EE2"/>
    <w:rsid w:val="00B811C8"/>
    <w:rsid w:val="00BE4B2A"/>
    <w:rsid w:val="00BF3DFC"/>
    <w:rsid w:val="00CF22B8"/>
    <w:rsid w:val="00DA10F2"/>
    <w:rsid w:val="00F1464F"/>
    <w:rsid w:val="00F6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2E85"/>
  <w15:chartTrackingRefBased/>
  <w15:docId w15:val="{E46BB765-412C-49B6-8AD7-247BC760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992"/>
    <w:pPr>
      <w:suppressAutoHyphens/>
      <w:spacing w:after="0" w:line="240" w:lineRule="auto"/>
    </w:pPr>
    <w:rPr>
      <w:rFonts w:ascii="Times New Roman" w:eastAsia="Calibri" w:hAnsi="Times New Roman" w:cs="HRAvantgard"/>
      <w:color w:val="00000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761992"/>
    <w:pPr>
      <w:spacing w:after="160" w:line="252" w:lineRule="auto"/>
      <w:ind w:left="720"/>
      <w:contextualSpacing/>
    </w:pPr>
    <w:rPr>
      <w:rFonts w:ascii="Calibri" w:hAnsi="Calibri" w:cs="Times New Roman"/>
      <w:lang w:val="en-NZ"/>
    </w:rPr>
  </w:style>
  <w:style w:type="table" w:styleId="Reetkatablice">
    <w:name w:val="Table Grid"/>
    <w:basedOn w:val="Obinatablica"/>
    <w:uiPriority w:val="59"/>
    <w:rsid w:val="00761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7619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761992"/>
    <w:rPr>
      <w:rFonts w:ascii="Calibri" w:eastAsia="Calibri" w:hAnsi="Calibri" w:cs="Times New Roman"/>
      <w:color w:val="000000"/>
      <w:lang w:val="en-N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Anić</dc:creator>
  <cp:keywords/>
  <dc:description/>
  <cp:lastModifiedBy>GMP 01</cp:lastModifiedBy>
  <cp:revision>9</cp:revision>
  <dcterms:created xsi:type="dcterms:W3CDTF">2024-07-11T10:29:00Z</dcterms:created>
  <dcterms:modified xsi:type="dcterms:W3CDTF">2024-09-06T09:34:00Z</dcterms:modified>
</cp:coreProperties>
</file>